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84"/>
      </w:tblGrid>
      <w:tr w:rsidR="00A93011" w:rsidRPr="001150CC" w14:paraId="1DDC0A7F" w14:textId="77777777" w:rsidTr="006941DA">
        <w:trPr>
          <w:trHeight w:val="390"/>
        </w:trPr>
        <w:tc>
          <w:tcPr>
            <w:tcW w:w="5000" w:type="pct"/>
          </w:tcPr>
          <w:p w14:paraId="2CD5B70C" w14:textId="77777777" w:rsidR="00A93011" w:rsidRPr="001150CC" w:rsidRDefault="00A93011" w:rsidP="006941DA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A93011" w:rsidRPr="00803EBC" w14:paraId="0AE2F00D" w14:textId="77777777" w:rsidTr="006941DA">
        <w:trPr>
          <w:trHeight w:val="407"/>
        </w:trPr>
        <w:tc>
          <w:tcPr>
            <w:tcW w:w="5000" w:type="pct"/>
          </w:tcPr>
          <w:p w14:paraId="1D8B7A63" w14:textId="77777777" w:rsidR="00A93011" w:rsidRPr="00803EBC" w:rsidRDefault="00A93011" w:rsidP="006941DA">
            <w:pPr>
              <w:rPr>
                <w:sz w:val="22"/>
              </w:rPr>
            </w:pPr>
          </w:p>
        </w:tc>
      </w:tr>
      <w:tr w:rsidR="00A93011" w:rsidRPr="00803EBC" w14:paraId="41E80587" w14:textId="77777777" w:rsidTr="006941DA">
        <w:trPr>
          <w:trHeight w:val="275"/>
        </w:trPr>
        <w:tc>
          <w:tcPr>
            <w:tcW w:w="5000" w:type="pct"/>
          </w:tcPr>
          <w:p w14:paraId="3F1FCC29" w14:textId="77777777" w:rsidR="00A93011" w:rsidRPr="00803EBC" w:rsidRDefault="00A93011" w:rsidP="006941DA">
            <w:pPr>
              <w:jc w:val="center"/>
              <w:rPr>
                <w:spacing w:val="40"/>
                <w:sz w:val="26"/>
                <w:szCs w:val="26"/>
              </w:rPr>
            </w:pPr>
            <w:r w:rsidRPr="00803EBC">
              <w:rPr>
                <w:spacing w:val="40"/>
                <w:sz w:val="26"/>
                <w:szCs w:val="26"/>
              </w:rPr>
              <w:t>VÝBORU PRO EVROPSKOU UNII</w:t>
            </w:r>
          </w:p>
        </w:tc>
      </w:tr>
      <w:tr w:rsidR="00A93011" w:rsidRPr="00803EBC" w14:paraId="273B476D" w14:textId="77777777" w:rsidTr="006941DA">
        <w:trPr>
          <w:trHeight w:val="362"/>
        </w:trPr>
        <w:tc>
          <w:tcPr>
            <w:tcW w:w="5000" w:type="pct"/>
          </w:tcPr>
          <w:p w14:paraId="7D28F491" w14:textId="77777777" w:rsidR="00A93011" w:rsidRPr="00803EBC" w:rsidRDefault="00A93011" w:rsidP="006941DA">
            <w:pPr>
              <w:jc w:val="center"/>
              <w:rPr>
                <w:sz w:val="22"/>
              </w:rPr>
            </w:pPr>
          </w:p>
        </w:tc>
      </w:tr>
      <w:tr w:rsidR="00A93011" w:rsidRPr="00803EBC" w14:paraId="534B707F" w14:textId="77777777" w:rsidTr="006941DA">
        <w:trPr>
          <w:trHeight w:val="260"/>
        </w:trPr>
        <w:tc>
          <w:tcPr>
            <w:tcW w:w="5000" w:type="pct"/>
          </w:tcPr>
          <w:p w14:paraId="282FF80A" w14:textId="5A9446B9" w:rsidR="00A93011" w:rsidRPr="00A93011" w:rsidRDefault="00A93011" w:rsidP="00B425C9">
            <w:pPr>
              <w:jc w:val="center"/>
              <w:rPr>
                <w:lang w:val="cs-CZ"/>
              </w:rPr>
            </w:pPr>
            <w:r w:rsidRPr="00A93011">
              <w:rPr>
                <w:lang w:val="cs-CZ"/>
              </w:rPr>
              <w:t>ze dne</w:t>
            </w:r>
            <w:r w:rsidR="00B26B78">
              <w:rPr>
                <w:lang w:val="cs-CZ"/>
              </w:rPr>
              <w:t xml:space="preserve"> 27. </w:t>
            </w:r>
            <w:r w:rsidR="007025BF">
              <w:rPr>
                <w:lang w:val="cs-CZ"/>
              </w:rPr>
              <w:t>listopadu</w:t>
            </w:r>
            <w:r w:rsidR="00EB57FA">
              <w:rPr>
                <w:lang w:val="cs-CZ"/>
              </w:rPr>
              <w:t xml:space="preserve"> </w:t>
            </w:r>
            <w:r w:rsidR="00AF1698">
              <w:rPr>
                <w:lang w:val="cs-CZ"/>
              </w:rPr>
              <w:t>202</w:t>
            </w:r>
            <w:r w:rsidR="007025BF">
              <w:rPr>
                <w:lang w:val="cs-CZ"/>
              </w:rPr>
              <w:t>4</w:t>
            </w:r>
            <w:r w:rsidRPr="00A93011">
              <w:rPr>
                <w:lang w:val="cs-CZ"/>
              </w:rPr>
              <w:t xml:space="preserve"> č. </w:t>
            </w:r>
            <w:r w:rsidR="00B26B78">
              <w:rPr>
                <w:lang w:val="cs-CZ"/>
              </w:rPr>
              <w:t>21</w:t>
            </w:r>
          </w:p>
        </w:tc>
      </w:tr>
    </w:tbl>
    <w:p w14:paraId="1027A250" w14:textId="77777777" w:rsidR="00177D63" w:rsidRDefault="00177D63">
      <w:pPr>
        <w:jc w:val="center"/>
        <w:rPr>
          <w:b/>
          <w:bCs/>
          <w:lang w:val="cs-CZ"/>
        </w:rPr>
      </w:pPr>
    </w:p>
    <w:p w14:paraId="5B8A994C" w14:textId="77777777" w:rsidR="00A93011" w:rsidRDefault="00A93011">
      <w:pPr>
        <w:jc w:val="center"/>
        <w:rPr>
          <w:b/>
          <w:bCs/>
          <w:lang w:val="cs-CZ"/>
        </w:rPr>
      </w:pPr>
    </w:p>
    <w:p w14:paraId="6F27E853" w14:textId="37E50909" w:rsidR="00A93011" w:rsidRPr="00B26B78" w:rsidRDefault="00177D63" w:rsidP="00FA4C8E">
      <w:pPr>
        <w:ind w:left="1410" w:hanging="1410"/>
        <w:rPr>
          <w:b/>
          <w:bCs/>
          <w:lang w:val="cs-CZ"/>
        </w:rPr>
      </w:pPr>
      <w:r>
        <w:rPr>
          <w:lang w:val="cs-CZ"/>
        </w:rPr>
        <w:t>k</w:t>
      </w:r>
      <w:r w:rsidR="00A93011">
        <w:rPr>
          <w:lang w:val="cs-CZ"/>
        </w:rPr>
        <w:t> </w:t>
      </w:r>
      <w:r w:rsidR="001602C5">
        <w:rPr>
          <w:lang w:val="cs-CZ"/>
        </w:rPr>
        <w:t>materiálu</w:t>
      </w:r>
      <w:r w:rsidR="00A93011">
        <w:rPr>
          <w:lang w:val="cs-CZ"/>
        </w:rPr>
        <w:tab/>
      </w:r>
      <w:r w:rsidR="00FA4C8E" w:rsidRPr="00B26B78">
        <w:rPr>
          <w:b/>
          <w:bCs/>
          <w:szCs w:val="24"/>
          <w:lang w:val="cs-CZ"/>
        </w:rPr>
        <w:t>Zpráva o realizaci Národního progr</w:t>
      </w:r>
      <w:r w:rsidR="00AF1698" w:rsidRPr="00B26B78">
        <w:rPr>
          <w:b/>
          <w:bCs/>
          <w:szCs w:val="24"/>
          <w:lang w:val="cs-CZ"/>
        </w:rPr>
        <w:t>amu reforem České republiky 202</w:t>
      </w:r>
      <w:r w:rsidR="007025BF" w:rsidRPr="00B26B78">
        <w:rPr>
          <w:b/>
          <w:bCs/>
          <w:szCs w:val="24"/>
          <w:lang w:val="cs-CZ"/>
        </w:rPr>
        <w:t>4</w:t>
      </w:r>
    </w:p>
    <w:p w14:paraId="6908B1AF" w14:textId="77777777" w:rsidR="00A93011" w:rsidRPr="00B26B78" w:rsidRDefault="00A93011" w:rsidP="00A93011">
      <w:pPr>
        <w:ind w:left="1410"/>
        <w:rPr>
          <w:b/>
          <w:bCs/>
          <w:lang w:val="cs-CZ"/>
        </w:rPr>
      </w:pPr>
    </w:p>
    <w:p w14:paraId="0D957865" w14:textId="77777777" w:rsidR="00FA4C8E" w:rsidRDefault="00FA4C8E" w:rsidP="00A93011">
      <w:pPr>
        <w:ind w:left="1410"/>
        <w:rPr>
          <w:b/>
          <w:lang w:val="cs-CZ"/>
        </w:rPr>
      </w:pPr>
    </w:p>
    <w:p w14:paraId="09C5EE31" w14:textId="77777777" w:rsidR="00B26B78" w:rsidRPr="00A93011" w:rsidRDefault="00B26B78" w:rsidP="00A93011">
      <w:pPr>
        <w:ind w:left="1410"/>
        <w:rPr>
          <w:b/>
          <w:lang w:val="cs-CZ"/>
        </w:rPr>
      </w:pPr>
    </w:p>
    <w:p w14:paraId="3A386ACC" w14:textId="77777777" w:rsidR="00232D8A" w:rsidRDefault="00A93011" w:rsidP="00C24D4B">
      <w:pPr>
        <w:spacing w:before="40" w:after="120"/>
        <w:rPr>
          <w:spacing w:val="60"/>
          <w:lang w:val="cs-CZ"/>
        </w:rPr>
      </w:pPr>
      <w:r w:rsidRPr="00A93011">
        <w:rPr>
          <w:spacing w:val="60"/>
          <w:lang w:val="cs-CZ"/>
        </w:rPr>
        <w:t>Výbor pro Evropskou unii</w:t>
      </w:r>
    </w:p>
    <w:p w14:paraId="2165DF1D" w14:textId="77777777" w:rsidR="00D44040" w:rsidRPr="00A93011" w:rsidRDefault="00D44040" w:rsidP="00B26B78">
      <w:pPr>
        <w:spacing w:before="40" w:after="120"/>
        <w:rPr>
          <w:spacing w:val="60"/>
          <w:lang w:val="cs-CZ"/>
        </w:rPr>
      </w:pPr>
    </w:p>
    <w:p w14:paraId="5C2D2E8E" w14:textId="77777777" w:rsidR="00177D63" w:rsidRPr="00A93011" w:rsidRDefault="00177D63" w:rsidP="00B26B78">
      <w:pPr>
        <w:numPr>
          <w:ilvl w:val="0"/>
          <w:numId w:val="6"/>
        </w:numPr>
        <w:tabs>
          <w:tab w:val="clear" w:pos="360"/>
        </w:tabs>
        <w:spacing w:before="120" w:after="120"/>
        <w:ind w:left="851" w:hanging="851"/>
        <w:rPr>
          <w:b/>
          <w:spacing w:val="60"/>
          <w:lang w:val="cs-CZ"/>
        </w:rPr>
      </w:pPr>
      <w:r w:rsidRPr="00A93011">
        <w:rPr>
          <w:b/>
          <w:spacing w:val="60"/>
          <w:lang w:val="cs-CZ"/>
        </w:rPr>
        <w:t>s</w:t>
      </w:r>
      <w:r w:rsidR="007C6B8F" w:rsidRPr="00A93011">
        <w:rPr>
          <w:b/>
          <w:spacing w:val="60"/>
          <w:lang w:val="cs-CZ"/>
        </w:rPr>
        <w:t>chvaluje</w:t>
      </w:r>
    </w:p>
    <w:p w14:paraId="4C5FE151" w14:textId="06CA8C2D" w:rsidR="00177D63" w:rsidRDefault="00FA4C8E" w:rsidP="00C24D4B">
      <w:pPr>
        <w:spacing w:before="240" w:after="120"/>
        <w:ind w:left="851"/>
        <w:rPr>
          <w:lang w:val="cs-CZ"/>
        </w:rPr>
      </w:pPr>
      <w:r w:rsidRPr="00B3449C">
        <w:rPr>
          <w:szCs w:val="24"/>
          <w:lang w:val="cs-CZ"/>
        </w:rPr>
        <w:t>Zprávu o realizaci Národního progr</w:t>
      </w:r>
      <w:r>
        <w:rPr>
          <w:szCs w:val="24"/>
          <w:lang w:val="cs-CZ"/>
        </w:rPr>
        <w:t xml:space="preserve">amu reforem </w:t>
      </w:r>
      <w:r w:rsidR="00043B3C">
        <w:rPr>
          <w:szCs w:val="24"/>
          <w:lang w:val="cs-CZ"/>
        </w:rPr>
        <w:t>České republiky 202</w:t>
      </w:r>
      <w:r w:rsidR="007025BF">
        <w:rPr>
          <w:szCs w:val="24"/>
          <w:lang w:val="cs-CZ"/>
        </w:rPr>
        <w:t>4</w:t>
      </w:r>
      <w:r w:rsidRPr="00B3449C">
        <w:rPr>
          <w:szCs w:val="24"/>
          <w:lang w:val="cs-CZ"/>
        </w:rPr>
        <w:t xml:space="preserve"> obsaženou v části III materiálu;</w:t>
      </w:r>
    </w:p>
    <w:p w14:paraId="1553B134" w14:textId="77777777" w:rsidR="00D44040" w:rsidRDefault="00D44040" w:rsidP="00D44040">
      <w:pPr>
        <w:spacing w:after="120"/>
        <w:ind w:left="-46"/>
        <w:rPr>
          <w:lang w:val="cs-CZ"/>
        </w:rPr>
      </w:pPr>
    </w:p>
    <w:p w14:paraId="46C1C406" w14:textId="0AB7D76B" w:rsidR="00D44040" w:rsidRPr="00B26B78" w:rsidRDefault="00D44040" w:rsidP="00B26B78">
      <w:pPr>
        <w:pStyle w:val="Odstavecseseznamem"/>
        <w:numPr>
          <w:ilvl w:val="0"/>
          <w:numId w:val="6"/>
        </w:numPr>
        <w:tabs>
          <w:tab w:val="clear" w:pos="360"/>
          <w:tab w:val="num" w:pos="851"/>
        </w:tabs>
        <w:spacing w:after="120"/>
        <w:ind w:left="851" w:hanging="851"/>
        <w:contextualSpacing w:val="0"/>
        <w:rPr>
          <w:b/>
          <w:spacing w:val="100"/>
          <w:szCs w:val="24"/>
          <w:lang w:val="cs-CZ"/>
        </w:rPr>
      </w:pPr>
      <w:r w:rsidRPr="00B26B78">
        <w:rPr>
          <w:b/>
          <w:spacing w:val="100"/>
          <w:szCs w:val="24"/>
          <w:lang w:val="cs-CZ"/>
        </w:rPr>
        <w:t>ukládá</w:t>
      </w:r>
    </w:p>
    <w:p w14:paraId="514F1665" w14:textId="3C32E010" w:rsidR="00FA4C8E" w:rsidRPr="00FA4C8E" w:rsidRDefault="00B26B78" w:rsidP="00C24D4B">
      <w:pPr>
        <w:overflowPunct w:val="0"/>
        <w:autoSpaceDE w:val="0"/>
        <w:autoSpaceDN w:val="0"/>
        <w:adjustRightInd w:val="0"/>
        <w:spacing w:before="240" w:after="120"/>
        <w:ind w:left="851"/>
        <w:rPr>
          <w:szCs w:val="24"/>
          <w:lang w:val="cs-CZ"/>
        </w:rPr>
      </w:pPr>
      <w:r>
        <w:rPr>
          <w:szCs w:val="24"/>
          <w:lang w:val="cs-CZ"/>
        </w:rPr>
        <w:t>p</w:t>
      </w:r>
      <w:r w:rsidR="00FA4C8E" w:rsidRPr="00FA4C8E">
        <w:rPr>
          <w:szCs w:val="24"/>
          <w:lang w:val="cs-CZ"/>
        </w:rPr>
        <w:t>ředsedovi vlády předložit bez zbytečného odkladu Zprávu o realizaci Národního progr</w:t>
      </w:r>
      <w:r w:rsidR="00043B3C">
        <w:rPr>
          <w:szCs w:val="24"/>
          <w:lang w:val="cs-CZ"/>
        </w:rPr>
        <w:t>amu reforem České republiky 202</w:t>
      </w:r>
      <w:r w:rsidR="007025BF">
        <w:rPr>
          <w:szCs w:val="24"/>
          <w:lang w:val="cs-CZ"/>
        </w:rPr>
        <w:t>4</w:t>
      </w:r>
      <w:r w:rsidR="00FA4C8E" w:rsidRPr="00FA4C8E">
        <w:rPr>
          <w:szCs w:val="24"/>
          <w:lang w:val="cs-CZ"/>
        </w:rPr>
        <w:t xml:space="preserve"> obsaženou v části III materiálu Evropské komisi.</w:t>
      </w:r>
    </w:p>
    <w:p w14:paraId="3E8BB647" w14:textId="77777777" w:rsidR="00D44040" w:rsidRDefault="00D44040" w:rsidP="00D44040">
      <w:pPr>
        <w:ind w:left="460"/>
        <w:rPr>
          <w:lang w:val="cs-CZ"/>
        </w:rPr>
      </w:pPr>
    </w:p>
    <w:p w14:paraId="10DCA633" w14:textId="77777777" w:rsidR="00D44040" w:rsidRDefault="00D44040" w:rsidP="00D44040">
      <w:pPr>
        <w:ind w:left="460"/>
        <w:rPr>
          <w:lang w:val="cs-CZ"/>
        </w:rPr>
      </w:pPr>
    </w:p>
    <w:p w14:paraId="7BE0B549" w14:textId="77777777" w:rsidR="00D44040" w:rsidRDefault="00D44040" w:rsidP="00D44040">
      <w:pPr>
        <w:ind w:left="460"/>
        <w:rPr>
          <w:lang w:val="cs-CZ"/>
        </w:rPr>
      </w:pPr>
    </w:p>
    <w:p w14:paraId="7697ABA6" w14:textId="77777777" w:rsidR="00FA4C8E" w:rsidRDefault="00D44040" w:rsidP="00B26B78">
      <w:pPr>
        <w:spacing w:after="120" w:line="276" w:lineRule="auto"/>
        <w:rPr>
          <w:u w:val="single"/>
          <w:lang w:val="cs-CZ"/>
        </w:rPr>
      </w:pPr>
      <w:r w:rsidRPr="00A319DB">
        <w:rPr>
          <w:u w:val="single"/>
          <w:lang w:val="cs-CZ"/>
        </w:rPr>
        <w:t>Prove</w:t>
      </w:r>
      <w:r>
        <w:rPr>
          <w:u w:val="single"/>
          <w:lang w:val="cs-CZ"/>
        </w:rPr>
        <w:t>d</w:t>
      </w:r>
      <w:r w:rsidR="00FA4C8E">
        <w:rPr>
          <w:u w:val="single"/>
          <w:lang w:val="cs-CZ"/>
        </w:rPr>
        <w:t>e</w:t>
      </w:r>
    </w:p>
    <w:p w14:paraId="33A10281" w14:textId="77777777" w:rsidR="00D44040" w:rsidRDefault="00FA4C8E" w:rsidP="00B26B78">
      <w:pPr>
        <w:spacing w:after="120" w:line="276" w:lineRule="auto"/>
        <w:rPr>
          <w:szCs w:val="24"/>
          <w:lang w:val="cs-CZ"/>
        </w:rPr>
      </w:pPr>
      <w:r>
        <w:rPr>
          <w:szCs w:val="24"/>
          <w:lang w:val="cs-CZ"/>
        </w:rPr>
        <w:t>předseda vlády</w:t>
      </w:r>
    </w:p>
    <w:p w14:paraId="42E9EACD" w14:textId="77777777" w:rsidR="00FA4C8E" w:rsidRDefault="00FA4C8E" w:rsidP="00D44040">
      <w:pPr>
        <w:spacing w:line="276" w:lineRule="auto"/>
        <w:rPr>
          <w:szCs w:val="24"/>
          <w:lang w:val="cs-CZ"/>
        </w:rPr>
      </w:pPr>
    </w:p>
    <w:p w14:paraId="534684AF" w14:textId="77777777" w:rsidR="00B26B78" w:rsidRDefault="00B26B78" w:rsidP="00B26B78">
      <w:pPr>
        <w:rPr>
          <w:lang w:val="cs-CZ"/>
        </w:rPr>
      </w:pPr>
    </w:p>
    <w:p w14:paraId="535D2276" w14:textId="77777777" w:rsidR="00B26B78" w:rsidRDefault="00B26B78" w:rsidP="00B26B78"/>
    <w:p w14:paraId="36FFF07E" w14:textId="77777777" w:rsidR="00B26B78" w:rsidRDefault="00B26B78" w:rsidP="00B26B78"/>
    <w:p w14:paraId="13B9F3A2" w14:textId="77777777" w:rsidR="00B26B78" w:rsidRDefault="00B26B78" w:rsidP="00B26B78"/>
    <w:tbl>
      <w:tblPr>
        <w:tblpPr w:leftFromText="141" w:rightFromText="141" w:bottomFromText="160" w:vertAnchor="text" w:horzAnchor="margin" w:tblpXSpec="righ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B26B78" w14:paraId="0852B673" w14:textId="77777777" w:rsidTr="00047875">
        <w:trPr>
          <w:trHeight w:val="7"/>
        </w:trPr>
        <w:tc>
          <w:tcPr>
            <w:tcW w:w="3689" w:type="dxa"/>
            <w:vAlign w:val="bottom"/>
            <w:hideMark/>
          </w:tcPr>
          <w:p w14:paraId="5FC449DE" w14:textId="77777777" w:rsidR="00B26B78" w:rsidRDefault="00B26B78" w:rsidP="00047875">
            <w:pPr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val="cs-CZ" w:eastAsia="en-US"/>
              </w:rPr>
              <w:t>předseda</w:t>
            </w:r>
            <w:r>
              <w:rPr>
                <w:bCs/>
                <w:szCs w:val="24"/>
                <w:lang w:eastAsia="en-US"/>
              </w:rPr>
              <w:t xml:space="preserve"> vlády</w:t>
            </w:r>
          </w:p>
        </w:tc>
      </w:tr>
      <w:tr w:rsidR="00B26B78" w14:paraId="4843D95B" w14:textId="77777777" w:rsidTr="00047875">
        <w:trPr>
          <w:trHeight w:val="7"/>
        </w:trPr>
        <w:tc>
          <w:tcPr>
            <w:tcW w:w="3689" w:type="dxa"/>
            <w:vAlign w:val="bottom"/>
            <w:hideMark/>
          </w:tcPr>
          <w:p w14:paraId="682E035C" w14:textId="77777777" w:rsidR="00B26B78" w:rsidRDefault="00B26B78" w:rsidP="00047875">
            <w:pPr>
              <w:spacing w:line="254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prof. PhDr. Petr Fiala, Ph.D., LL.M.</w:t>
            </w:r>
          </w:p>
        </w:tc>
      </w:tr>
    </w:tbl>
    <w:p w14:paraId="22E18F72" w14:textId="77777777" w:rsidR="00FA4C8E" w:rsidRPr="00A319DB" w:rsidRDefault="00FA4C8E" w:rsidP="00D44040">
      <w:pPr>
        <w:spacing w:line="276" w:lineRule="auto"/>
        <w:rPr>
          <w:lang w:val="cs-CZ"/>
        </w:rPr>
      </w:pPr>
    </w:p>
    <w:p w14:paraId="680343FB" w14:textId="77777777" w:rsidR="00D44040" w:rsidRPr="00A319DB" w:rsidRDefault="00D44040" w:rsidP="00B26B78">
      <w:pPr>
        <w:tabs>
          <w:tab w:val="left" w:pos="540"/>
          <w:tab w:val="center" w:pos="7088"/>
        </w:tabs>
        <w:spacing w:before="120" w:after="120"/>
        <w:jc w:val="left"/>
        <w:rPr>
          <w:lang w:val="cs-CZ"/>
        </w:rPr>
      </w:pPr>
    </w:p>
    <w:sectPr w:rsidR="00D44040" w:rsidRPr="00A3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3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15D8D"/>
    <w:multiLevelType w:val="multilevel"/>
    <w:tmpl w:val="6D084012"/>
    <w:lvl w:ilvl="0">
      <w:start w:val="1"/>
      <w:numFmt w:val="upperRoman"/>
      <w:pStyle w:val="Nadpis3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A7267"/>
    <w:multiLevelType w:val="hybridMultilevel"/>
    <w:tmpl w:val="8A3EDAEA"/>
    <w:lvl w:ilvl="0" w:tplc="2F44CBB6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975E6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8A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4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D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07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626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6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67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543EA"/>
    <w:multiLevelType w:val="multilevel"/>
    <w:tmpl w:val="27BA6492"/>
    <w:lvl w:ilvl="0">
      <w:start w:val="1"/>
      <w:numFmt w:val="upperRoman"/>
      <w:suff w:val="space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97"/>
        </w:tabs>
        <w:ind w:left="1077" w:hanging="34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FA410E5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50FA5DCB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55F43BFF"/>
    <w:multiLevelType w:val="multilevel"/>
    <w:tmpl w:val="E49A639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spacing w:val="2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6F281E5D"/>
    <w:multiLevelType w:val="multilevel"/>
    <w:tmpl w:val="F23A3B0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703A2E55"/>
    <w:multiLevelType w:val="multilevel"/>
    <w:tmpl w:val="4CFA66BA"/>
    <w:lvl w:ilvl="0">
      <w:start w:val="1"/>
      <w:numFmt w:val="upperRoman"/>
      <w:pStyle w:val="Nadpis6"/>
      <w:suff w:val="space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777879">
    <w:abstractNumId w:val="2"/>
  </w:num>
  <w:num w:numId="2" w16cid:durableId="1663044780">
    <w:abstractNumId w:val="1"/>
  </w:num>
  <w:num w:numId="3" w16cid:durableId="1260062276">
    <w:abstractNumId w:val="8"/>
  </w:num>
  <w:num w:numId="4" w16cid:durableId="515582242">
    <w:abstractNumId w:val="3"/>
  </w:num>
  <w:num w:numId="5" w16cid:durableId="744767083">
    <w:abstractNumId w:val="0"/>
  </w:num>
  <w:num w:numId="6" w16cid:durableId="2440542">
    <w:abstractNumId w:val="6"/>
  </w:num>
  <w:num w:numId="7" w16cid:durableId="1218936571">
    <w:abstractNumId w:val="7"/>
  </w:num>
  <w:num w:numId="8" w16cid:durableId="623269135">
    <w:abstractNumId w:val="4"/>
  </w:num>
  <w:num w:numId="9" w16cid:durableId="663583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98"/>
    <w:rsid w:val="000354A3"/>
    <w:rsid w:val="00043B3C"/>
    <w:rsid w:val="0005644C"/>
    <w:rsid w:val="000E1257"/>
    <w:rsid w:val="00123FF1"/>
    <w:rsid w:val="001602C5"/>
    <w:rsid w:val="00177D63"/>
    <w:rsid w:val="001958FF"/>
    <w:rsid w:val="00232D8A"/>
    <w:rsid w:val="00282D1A"/>
    <w:rsid w:val="002D31DD"/>
    <w:rsid w:val="00341A6A"/>
    <w:rsid w:val="0035479E"/>
    <w:rsid w:val="003559DB"/>
    <w:rsid w:val="00382BFA"/>
    <w:rsid w:val="003944F0"/>
    <w:rsid w:val="004220A2"/>
    <w:rsid w:val="00425228"/>
    <w:rsid w:val="00435A5D"/>
    <w:rsid w:val="00442D7B"/>
    <w:rsid w:val="00482EBB"/>
    <w:rsid w:val="00484099"/>
    <w:rsid w:val="004B0D87"/>
    <w:rsid w:val="004C3C05"/>
    <w:rsid w:val="004C703E"/>
    <w:rsid w:val="00517A51"/>
    <w:rsid w:val="00570ACD"/>
    <w:rsid w:val="00570CE5"/>
    <w:rsid w:val="00573497"/>
    <w:rsid w:val="005973D3"/>
    <w:rsid w:val="005D2F9D"/>
    <w:rsid w:val="00650B9E"/>
    <w:rsid w:val="006941DA"/>
    <w:rsid w:val="006F0F45"/>
    <w:rsid w:val="007025BF"/>
    <w:rsid w:val="007332C1"/>
    <w:rsid w:val="0073495F"/>
    <w:rsid w:val="00793816"/>
    <w:rsid w:val="007C13AB"/>
    <w:rsid w:val="007C6B8F"/>
    <w:rsid w:val="008116DD"/>
    <w:rsid w:val="00812F5A"/>
    <w:rsid w:val="0087313C"/>
    <w:rsid w:val="00893004"/>
    <w:rsid w:val="008D232F"/>
    <w:rsid w:val="008E0CA4"/>
    <w:rsid w:val="008E1B40"/>
    <w:rsid w:val="008E4026"/>
    <w:rsid w:val="0090714A"/>
    <w:rsid w:val="0098283B"/>
    <w:rsid w:val="00A51C37"/>
    <w:rsid w:val="00A93011"/>
    <w:rsid w:val="00AB6B4D"/>
    <w:rsid w:val="00AB74B6"/>
    <w:rsid w:val="00AF1698"/>
    <w:rsid w:val="00B106D8"/>
    <w:rsid w:val="00B26B78"/>
    <w:rsid w:val="00B41ED1"/>
    <w:rsid w:val="00B425C9"/>
    <w:rsid w:val="00BC7AD6"/>
    <w:rsid w:val="00BD24E8"/>
    <w:rsid w:val="00C05CD3"/>
    <w:rsid w:val="00C24D4B"/>
    <w:rsid w:val="00D12982"/>
    <w:rsid w:val="00D44040"/>
    <w:rsid w:val="00D53D6F"/>
    <w:rsid w:val="00D5682C"/>
    <w:rsid w:val="00E21361"/>
    <w:rsid w:val="00E46B1C"/>
    <w:rsid w:val="00EB57FA"/>
    <w:rsid w:val="00EC6E70"/>
    <w:rsid w:val="00F15A1B"/>
    <w:rsid w:val="00F36019"/>
    <w:rsid w:val="00F40CE5"/>
    <w:rsid w:val="00F65D4A"/>
    <w:rsid w:val="00F94498"/>
    <w:rsid w:val="00F94804"/>
    <w:rsid w:val="00FA4C8E"/>
    <w:rsid w:val="00FD6F65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8E606"/>
  <w15:docId w15:val="{A981145B-0FBF-4599-B179-B0325CA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spacing w:line="480" w:lineRule="auto"/>
      <w:jc w:val="left"/>
      <w:outlineLvl w:val="2"/>
    </w:pPr>
    <w:rPr>
      <w:lang w:val="cs-CZ"/>
    </w:rPr>
  </w:style>
  <w:style w:type="paragraph" w:styleId="Nadpis4">
    <w:name w:val="heading 4"/>
    <w:basedOn w:val="Normln"/>
    <w:next w:val="Normln"/>
    <w:qFormat/>
    <w:pPr>
      <w:keepNext/>
      <w:spacing w:line="480" w:lineRule="auto"/>
      <w:jc w:val="left"/>
      <w:outlineLvl w:val="3"/>
    </w:pPr>
    <w:rPr>
      <w:spacing w:val="50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num" w:pos="720"/>
      </w:tabs>
      <w:spacing w:line="480" w:lineRule="auto"/>
      <w:ind w:left="720" w:hanging="180"/>
      <w:jc w:val="left"/>
      <w:outlineLvl w:val="4"/>
    </w:pPr>
    <w:rPr>
      <w:color w:val="008000"/>
      <w:lang w:val="cs-CZ"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spacing w:line="480" w:lineRule="auto"/>
      <w:jc w:val="left"/>
      <w:outlineLvl w:val="5"/>
    </w:pPr>
    <w:rPr>
      <w:color w:val="00FF0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</w:pPr>
    <w:rPr>
      <w:lang w:val="cs-CZ"/>
    </w:rPr>
  </w:style>
  <w:style w:type="paragraph" w:styleId="Zkladntextodsazen2">
    <w:name w:val="Body Text Indent 2"/>
    <w:basedOn w:val="Normln"/>
    <w:pPr>
      <w:keepLines/>
      <w:spacing w:before="480"/>
      <w:ind w:left="1410" w:hanging="1410"/>
      <w:jc w:val="left"/>
    </w:pPr>
    <w:rPr>
      <w:lang w:val="cs-CZ"/>
    </w:rPr>
  </w:style>
  <w:style w:type="paragraph" w:styleId="Nzev">
    <w:name w:val="Title"/>
    <w:basedOn w:val="Normln"/>
    <w:link w:val="NzevChar"/>
    <w:qFormat/>
    <w:rsid w:val="00D44040"/>
    <w:pPr>
      <w:tabs>
        <w:tab w:val="center" w:pos="2520"/>
      </w:tabs>
      <w:spacing w:before="480"/>
      <w:jc w:val="center"/>
    </w:pPr>
    <w:rPr>
      <w:b/>
      <w:spacing w:val="60"/>
      <w:lang w:val="cs-CZ"/>
    </w:rPr>
  </w:style>
  <w:style w:type="character" w:customStyle="1" w:styleId="NzevChar">
    <w:name w:val="Název Char"/>
    <w:basedOn w:val="Standardnpsmoodstavce"/>
    <w:link w:val="Nzev"/>
    <w:rsid w:val="00D44040"/>
    <w:rPr>
      <w:b/>
      <w:spacing w:val="60"/>
      <w:sz w:val="24"/>
    </w:rPr>
  </w:style>
  <w:style w:type="paragraph" w:styleId="Odstavecseseznamem">
    <w:name w:val="List Paragraph"/>
    <w:basedOn w:val="Normln"/>
    <w:uiPriority w:val="34"/>
    <w:qFormat/>
    <w:rsid w:val="00FA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2_8_Navrh_usneseni_k_obeslani_zasedani_organizace_nebo_konferen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2_8_Navrh_usneseni_k_obeslani_zasedani_organizace_nebo_konference.dot</Template>
  <TotalTime>7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Trias Consulting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u1</dc:creator>
  <cp:lastModifiedBy>Semínová Zuzana</cp:lastModifiedBy>
  <cp:revision>4</cp:revision>
  <cp:lastPrinted>2013-06-07T11:44:00Z</cp:lastPrinted>
  <dcterms:created xsi:type="dcterms:W3CDTF">2024-11-27T13:27:00Z</dcterms:created>
  <dcterms:modified xsi:type="dcterms:W3CDTF">2024-11-27T14:47:00Z</dcterms:modified>
</cp:coreProperties>
</file>