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96" w:rsidRDefault="00797008" w:rsidP="0079700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933825" cy="930050"/>
            <wp:effectExtent l="0" t="0" r="0" b="3810"/>
            <wp:docPr id="1" name="Obrázek 1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04" cy="95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08" w:rsidRPr="009E7B89" w:rsidRDefault="002922D4" w:rsidP="00797008">
      <w:pPr>
        <w:pStyle w:val="Nadpis1"/>
        <w:jc w:val="center"/>
        <w:rPr>
          <w:b/>
          <w:sz w:val="28"/>
          <w:szCs w:val="28"/>
        </w:rPr>
      </w:pPr>
      <w:r w:rsidRPr="009E7B89">
        <w:rPr>
          <w:b/>
          <w:sz w:val="28"/>
          <w:szCs w:val="28"/>
        </w:rPr>
        <w:t>m</w:t>
      </w:r>
      <w:r w:rsidR="00797008" w:rsidRPr="009E7B89">
        <w:rPr>
          <w:b/>
          <w:sz w:val="28"/>
          <w:szCs w:val="28"/>
        </w:rPr>
        <w:t>ěstská část Praha 12</w:t>
      </w:r>
    </w:p>
    <w:p w:rsidR="00797008" w:rsidRPr="009E7B89" w:rsidRDefault="00EF0A56" w:rsidP="00797008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Vyhodnocení p</w:t>
      </w:r>
      <w:r w:rsidR="00797008" w:rsidRPr="009E7B89">
        <w:rPr>
          <w:b/>
          <w:sz w:val="28"/>
          <w:szCs w:val="28"/>
        </w:rPr>
        <w:t xml:space="preserve">lánu </w:t>
      </w:r>
      <w:r w:rsidR="009D3F16">
        <w:rPr>
          <w:b/>
          <w:sz w:val="28"/>
          <w:szCs w:val="28"/>
        </w:rPr>
        <w:t>zlepšování na rok 2024</w:t>
      </w:r>
    </w:p>
    <w:p w:rsidR="00797008" w:rsidRDefault="00797008" w:rsidP="00797008"/>
    <w:p w:rsidR="00797008" w:rsidRPr="00F141BF" w:rsidRDefault="00797008">
      <w:pPr>
        <w:spacing w:after="0"/>
        <w:rPr>
          <w:b/>
          <w:i/>
          <w:sz w:val="28"/>
          <w:szCs w:val="28"/>
          <w:u w:val="single"/>
        </w:rPr>
      </w:pPr>
      <w:r w:rsidRPr="00F141BF">
        <w:rPr>
          <w:b/>
          <w:i/>
          <w:sz w:val="28"/>
          <w:szCs w:val="28"/>
          <w:u w:val="single"/>
        </w:rPr>
        <w:t>Cíl 1: Rozvoj participace obyvatel na správě městské části</w:t>
      </w:r>
    </w:p>
    <w:p w:rsidR="00797008" w:rsidRDefault="00797008">
      <w:pPr>
        <w:spacing w:after="0"/>
      </w:pPr>
    </w:p>
    <w:p w:rsidR="00797008" w:rsidRPr="00F141BF" w:rsidRDefault="00797008">
      <w:pPr>
        <w:spacing w:after="0"/>
        <w:rPr>
          <w:sz w:val="24"/>
          <w:szCs w:val="24"/>
        </w:rPr>
      </w:pPr>
    </w:p>
    <w:p w:rsidR="00EF0A56" w:rsidRPr="006940DF" w:rsidRDefault="00EF0A56" w:rsidP="00C60B26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 w:rsidRPr="006940DF">
        <w:rPr>
          <w:b/>
          <w:sz w:val="24"/>
          <w:szCs w:val="24"/>
        </w:rPr>
        <w:t xml:space="preserve">Realizace vítězných návrhů </w:t>
      </w:r>
      <w:r w:rsidR="009D3F16" w:rsidRPr="006940DF">
        <w:rPr>
          <w:b/>
          <w:sz w:val="24"/>
          <w:szCs w:val="24"/>
        </w:rPr>
        <w:t>4</w:t>
      </w:r>
      <w:r w:rsidR="00797008" w:rsidRPr="006940DF">
        <w:rPr>
          <w:b/>
          <w:sz w:val="24"/>
          <w:szCs w:val="24"/>
        </w:rPr>
        <w:t>. kola Participativního rozp</w:t>
      </w:r>
      <w:r w:rsidRPr="006940DF">
        <w:rPr>
          <w:b/>
          <w:sz w:val="24"/>
          <w:szCs w:val="24"/>
        </w:rPr>
        <w:t>očtu „Tvo</w:t>
      </w:r>
      <w:r w:rsidR="009D3F16" w:rsidRPr="006940DF">
        <w:rPr>
          <w:b/>
          <w:sz w:val="24"/>
          <w:szCs w:val="24"/>
        </w:rPr>
        <w:t>říme Dvanáctku“ podle Výzvy PR 4</w:t>
      </w:r>
      <w:r w:rsidRPr="006940DF">
        <w:rPr>
          <w:b/>
          <w:sz w:val="24"/>
          <w:szCs w:val="24"/>
        </w:rPr>
        <w:t>/ 202</w:t>
      </w:r>
      <w:r w:rsidR="009D3F16" w:rsidRPr="006940DF">
        <w:rPr>
          <w:b/>
          <w:sz w:val="24"/>
          <w:szCs w:val="24"/>
        </w:rPr>
        <w:t>3</w:t>
      </w:r>
    </w:p>
    <w:p w:rsidR="00797008" w:rsidRPr="006940DF" w:rsidRDefault="00797008" w:rsidP="00EF0A56">
      <w:pPr>
        <w:spacing w:after="0"/>
        <w:rPr>
          <w:sz w:val="24"/>
          <w:szCs w:val="24"/>
        </w:rPr>
      </w:pPr>
      <w:r w:rsidRPr="006940DF">
        <w:rPr>
          <w:sz w:val="24"/>
          <w:szCs w:val="24"/>
        </w:rPr>
        <w:t>Te</w:t>
      </w:r>
      <w:r w:rsidR="00EF0A56" w:rsidRPr="006940DF">
        <w:rPr>
          <w:sz w:val="24"/>
          <w:szCs w:val="24"/>
        </w:rPr>
        <w:t xml:space="preserve">rmín: nejpozději do </w:t>
      </w:r>
      <w:r w:rsidR="009D3F16" w:rsidRPr="006940DF">
        <w:rPr>
          <w:sz w:val="24"/>
          <w:szCs w:val="24"/>
        </w:rPr>
        <w:t>3</w:t>
      </w:r>
      <w:r w:rsidR="00EF0A56" w:rsidRPr="006940DF">
        <w:rPr>
          <w:sz w:val="24"/>
          <w:szCs w:val="24"/>
        </w:rPr>
        <w:t>1.</w:t>
      </w:r>
      <w:r w:rsidR="009D3F16" w:rsidRPr="006940DF">
        <w:rPr>
          <w:sz w:val="24"/>
          <w:szCs w:val="24"/>
        </w:rPr>
        <w:t xml:space="preserve"> 12. 2024</w:t>
      </w:r>
    </w:p>
    <w:p w:rsidR="00797008" w:rsidRPr="006940DF" w:rsidRDefault="00797008">
      <w:pPr>
        <w:spacing w:after="0"/>
        <w:rPr>
          <w:sz w:val="24"/>
          <w:szCs w:val="24"/>
        </w:rPr>
      </w:pPr>
      <w:r w:rsidRPr="006940DF">
        <w:rPr>
          <w:sz w:val="24"/>
          <w:szCs w:val="24"/>
        </w:rPr>
        <w:t>O</w:t>
      </w:r>
      <w:r w:rsidR="00661B6F" w:rsidRPr="006940DF">
        <w:rPr>
          <w:sz w:val="24"/>
          <w:szCs w:val="24"/>
        </w:rPr>
        <w:t>dpovědnost:</w:t>
      </w:r>
      <w:r w:rsidR="00661B6F" w:rsidRPr="006940DF">
        <w:rPr>
          <w:sz w:val="24"/>
          <w:szCs w:val="24"/>
        </w:rPr>
        <w:tab/>
      </w:r>
      <w:r w:rsidR="009D3F16" w:rsidRPr="006940DF">
        <w:rPr>
          <w:sz w:val="24"/>
          <w:szCs w:val="24"/>
        </w:rPr>
        <w:t>OŽP</w:t>
      </w:r>
    </w:p>
    <w:p w:rsidR="00623F9A" w:rsidRPr="006940DF" w:rsidRDefault="009D3F16">
      <w:pPr>
        <w:spacing w:after="0"/>
        <w:rPr>
          <w:sz w:val="24"/>
          <w:szCs w:val="24"/>
        </w:rPr>
      </w:pPr>
      <w:r w:rsidRPr="006940DF">
        <w:rPr>
          <w:b/>
          <w:sz w:val="24"/>
          <w:szCs w:val="24"/>
        </w:rPr>
        <w:t xml:space="preserve">Vyhodnocení: </w:t>
      </w:r>
      <w:r w:rsidR="004E789A" w:rsidRPr="006940DF">
        <w:rPr>
          <w:b/>
          <w:sz w:val="24"/>
          <w:szCs w:val="24"/>
        </w:rPr>
        <w:t>Č</w:t>
      </w:r>
      <w:r w:rsidRPr="006940DF">
        <w:rPr>
          <w:b/>
          <w:sz w:val="24"/>
          <w:szCs w:val="24"/>
        </w:rPr>
        <w:t xml:space="preserve">ástečně </w:t>
      </w:r>
      <w:r w:rsidR="009212F0" w:rsidRPr="006940DF">
        <w:rPr>
          <w:b/>
          <w:sz w:val="24"/>
          <w:szCs w:val="24"/>
        </w:rPr>
        <w:t>s</w:t>
      </w:r>
      <w:r w:rsidR="00623F9A" w:rsidRPr="006940DF">
        <w:rPr>
          <w:b/>
          <w:sz w:val="24"/>
          <w:szCs w:val="24"/>
        </w:rPr>
        <w:t>plněno</w:t>
      </w:r>
      <w:r w:rsidR="009212F0" w:rsidRPr="006940DF">
        <w:rPr>
          <w:b/>
          <w:sz w:val="24"/>
          <w:szCs w:val="24"/>
        </w:rPr>
        <w:t xml:space="preserve"> </w:t>
      </w:r>
      <w:r w:rsidR="009212F0" w:rsidRPr="006940DF">
        <w:rPr>
          <w:sz w:val="24"/>
          <w:szCs w:val="24"/>
        </w:rPr>
        <w:t xml:space="preserve">– </w:t>
      </w:r>
      <w:r w:rsidR="009F6DA1" w:rsidRPr="006940DF">
        <w:rPr>
          <w:sz w:val="24"/>
          <w:szCs w:val="24"/>
        </w:rPr>
        <w:t>v</w:t>
      </w:r>
      <w:r w:rsidRPr="006940DF">
        <w:rPr>
          <w:sz w:val="24"/>
          <w:szCs w:val="24"/>
        </w:rPr>
        <w:t> roce 2024 byly realizovány 3 návrhy</w:t>
      </w:r>
      <w:r w:rsidR="009212F0" w:rsidRPr="006940DF">
        <w:rPr>
          <w:sz w:val="24"/>
          <w:szCs w:val="24"/>
        </w:rPr>
        <w:t>.</w:t>
      </w:r>
      <w:r w:rsidRPr="006940DF">
        <w:rPr>
          <w:sz w:val="24"/>
          <w:szCs w:val="24"/>
        </w:rPr>
        <w:t xml:space="preserve"> Hlasování </w:t>
      </w:r>
      <w:r w:rsidR="006940DF" w:rsidRPr="006940DF">
        <w:rPr>
          <w:sz w:val="24"/>
          <w:szCs w:val="24"/>
        </w:rPr>
        <w:br/>
      </w:r>
      <w:r w:rsidRPr="006940DF">
        <w:rPr>
          <w:sz w:val="24"/>
          <w:szCs w:val="24"/>
        </w:rPr>
        <w:t>o vítězných návrzích neprobíhalo, jelikož vyčleněná částka pokryla náklady na všechny realizovatelné návrhy.</w:t>
      </w:r>
      <w:r w:rsidR="009212F0" w:rsidRPr="006940DF">
        <w:rPr>
          <w:sz w:val="24"/>
          <w:szCs w:val="24"/>
        </w:rPr>
        <w:t xml:space="preserve"> </w:t>
      </w:r>
      <w:r w:rsidRPr="006940DF">
        <w:rPr>
          <w:sz w:val="24"/>
          <w:szCs w:val="24"/>
        </w:rPr>
        <w:t>Návrh pítka z předchozího roku bude dokončen v roce 2025</w:t>
      </w:r>
      <w:r w:rsidR="009212F0" w:rsidRPr="006940DF">
        <w:rPr>
          <w:sz w:val="24"/>
          <w:szCs w:val="24"/>
        </w:rPr>
        <w:t>. Důvod</w:t>
      </w:r>
      <w:r w:rsidR="002922D4" w:rsidRPr="006940DF">
        <w:rPr>
          <w:sz w:val="24"/>
          <w:szCs w:val="24"/>
        </w:rPr>
        <w:t>e</w:t>
      </w:r>
      <w:r w:rsidR="009212F0" w:rsidRPr="006940DF">
        <w:rPr>
          <w:sz w:val="24"/>
          <w:szCs w:val="24"/>
        </w:rPr>
        <w:t xml:space="preserve">m zdržení realizace je pořízení stavební dokumentace a ostatních </w:t>
      </w:r>
      <w:r w:rsidR="002922D4" w:rsidRPr="006940DF">
        <w:rPr>
          <w:sz w:val="24"/>
          <w:szCs w:val="24"/>
        </w:rPr>
        <w:t xml:space="preserve">technických </w:t>
      </w:r>
      <w:r w:rsidR="009212F0" w:rsidRPr="006940DF">
        <w:rPr>
          <w:sz w:val="24"/>
          <w:szCs w:val="24"/>
        </w:rPr>
        <w:t>nezbytností.</w:t>
      </w:r>
    </w:p>
    <w:p w:rsidR="00797008" w:rsidRPr="006940DF" w:rsidRDefault="00797008">
      <w:pPr>
        <w:spacing w:after="0"/>
        <w:rPr>
          <w:sz w:val="24"/>
          <w:szCs w:val="24"/>
        </w:rPr>
      </w:pPr>
    </w:p>
    <w:p w:rsidR="00797008" w:rsidRPr="006940DF" w:rsidRDefault="009D3F16" w:rsidP="009D3F16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6940DF">
        <w:rPr>
          <w:b/>
          <w:sz w:val="24"/>
          <w:szCs w:val="24"/>
        </w:rPr>
        <w:t>Zajištění organizace 5</w:t>
      </w:r>
      <w:r w:rsidR="00797008" w:rsidRPr="006940DF">
        <w:rPr>
          <w:b/>
          <w:sz w:val="24"/>
          <w:szCs w:val="24"/>
        </w:rPr>
        <w:t xml:space="preserve">. kola participativního rozpočtu „Tvoříme </w:t>
      </w:r>
      <w:r w:rsidR="002922D4" w:rsidRPr="006940DF">
        <w:rPr>
          <w:b/>
          <w:sz w:val="24"/>
          <w:szCs w:val="24"/>
        </w:rPr>
        <w:t>D</w:t>
      </w:r>
      <w:r w:rsidR="00797008" w:rsidRPr="006940DF">
        <w:rPr>
          <w:b/>
          <w:sz w:val="24"/>
          <w:szCs w:val="24"/>
        </w:rPr>
        <w:t>vanáctku“ podl</w:t>
      </w:r>
      <w:r w:rsidRPr="006940DF">
        <w:rPr>
          <w:b/>
          <w:sz w:val="24"/>
          <w:szCs w:val="24"/>
        </w:rPr>
        <w:t>e harmonogramu Výzvy (Výzva PR 5/2024</w:t>
      </w:r>
      <w:r w:rsidR="00797008" w:rsidRPr="006940DF">
        <w:rPr>
          <w:b/>
          <w:sz w:val="24"/>
          <w:szCs w:val="24"/>
        </w:rPr>
        <w:t>) včetně zveřejnění výsledků hlasování</w:t>
      </w:r>
    </w:p>
    <w:p w:rsidR="00797008" w:rsidRPr="006940DF" w:rsidRDefault="00797008">
      <w:pPr>
        <w:pStyle w:val="Odstavecseseznamem"/>
        <w:spacing w:after="0"/>
        <w:ind w:left="360"/>
        <w:rPr>
          <w:sz w:val="24"/>
          <w:szCs w:val="24"/>
        </w:rPr>
      </w:pPr>
      <w:r w:rsidRPr="006940DF">
        <w:rPr>
          <w:sz w:val="24"/>
          <w:szCs w:val="24"/>
        </w:rPr>
        <w:t>Termín nejpozději do 31</w:t>
      </w:r>
      <w:r w:rsidR="009D3F16" w:rsidRPr="006940DF">
        <w:rPr>
          <w:sz w:val="24"/>
          <w:szCs w:val="24"/>
        </w:rPr>
        <w:t>. 12. 2024</w:t>
      </w:r>
    </w:p>
    <w:p w:rsidR="00797008" w:rsidRPr="006940DF" w:rsidRDefault="009D3F16">
      <w:pPr>
        <w:pStyle w:val="Odstavecseseznamem"/>
        <w:spacing w:after="0"/>
        <w:ind w:left="360"/>
        <w:rPr>
          <w:sz w:val="24"/>
          <w:szCs w:val="24"/>
        </w:rPr>
      </w:pPr>
      <w:r w:rsidRPr="006940DF">
        <w:rPr>
          <w:sz w:val="24"/>
          <w:szCs w:val="24"/>
        </w:rPr>
        <w:t xml:space="preserve">Odpovědnost: </w:t>
      </w:r>
      <w:r w:rsidR="00797008" w:rsidRPr="006940DF">
        <w:rPr>
          <w:sz w:val="24"/>
          <w:szCs w:val="24"/>
        </w:rPr>
        <w:t>Petr Šula, místostarosta</w:t>
      </w:r>
    </w:p>
    <w:p w:rsidR="00797008" w:rsidRPr="006940DF" w:rsidRDefault="009D3F16">
      <w:pPr>
        <w:pStyle w:val="Odstavecseseznamem"/>
        <w:spacing w:after="0"/>
        <w:ind w:left="360"/>
        <w:rPr>
          <w:sz w:val="24"/>
          <w:szCs w:val="24"/>
        </w:rPr>
      </w:pPr>
      <w:r w:rsidRPr="006940DF">
        <w:rPr>
          <w:sz w:val="24"/>
          <w:szCs w:val="24"/>
        </w:rPr>
        <w:tab/>
      </w:r>
      <w:r w:rsidRPr="006940DF">
        <w:rPr>
          <w:sz w:val="24"/>
          <w:szCs w:val="24"/>
        </w:rPr>
        <w:tab/>
        <w:t xml:space="preserve">       </w:t>
      </w:r>
      <w:r w:rsidR="00797008" w:rsidRPr="006940DF">
        <w:rPr>
          <w:sz w:val="24"/>
          <w:szCs w:val="24"/>
        </w:rPr>
        <w:t>vedoucí odboru OKVM</w:t>
      </w:r>
    </w:p>
    <w:p w:rsidR="00797008" w:rsidRPr="006940DF" w:rsidRDefault="00A92AA8">
      <w:pPr>
        <w:spacing w:after="0"/>
        <w:rPr>
          <w:sz w:val="24"/>
          <w:szCs w:val="24"/>
        </w:rPr>
      </w:pPr>
      <w:r w:rsidRPr="006940DF">
        <w:rPr>
          <w:b/>
          <w:sz w:val="24"/>
          <w:szCs w:val="24"/>
        </w:rPr>
        <w:t>Vyhodnocení: Splněno</w:t>
      </w:r>
      <w:r w:rsidR="009D3F16" w:rsidRPr="006940DF">
        <w:rPr>
          <w:sz w:val="24"/>
          <w:szCs w:val="24"/>
        </w:rPr>
        <w:t xml:space="preserve"> – 5</w:t>
      </w:r>
      <w:r w:rsidR="009212F0" w:rsidRPr="006940DF">
        <w:rPr>
          <w:sz w:val="24"/>
          <w:szCs w:val="24"/>
        </w:rPr>
        <w:t xml:space="preserve">. kolo part. </w:t>
      </w:r>
      <w:proofErr w:type="gramStart"/>
      <w:r w:rsidR="009212F0" w:rsidRPr="006940DF">
        <w:rPr>
          <w:sz w:val="24"/>
          <w:szCs w:val="24"/>
        </w:rPr>
        <w:t>rozpočtu</w:t>
      </w:r>
      <w:proofErr w:type="gramEnd"/>
      <w:r w:rsidR="009212F0" w:rsidRPr="006940DF">
        <w:rPr>
          <w:sz w:val="24"/>
          <w:szCs w:val="24"/>
        </w:rPr>
        <w:t xml:space="preserve"> proběhlo dle předem schváleného harmonogramu</w:t>
      </w:r>
      <w:r w:rsidR="00661B6F" w:rsidRPr="006940DF">
        <w:rPr>
          <w:sz w:val="24"/>
          <w:szCs w:val="24"/>
        </w:rPr>
        <w:t xml:space="preserve"> a pravidel. </w:t>
      </w:r>
      <w:r w:rsidR="009D3F16" w:rsidRPr="006940DF">
        <w:rPr>
          <w:sz w:val="24"/>
          <w:szCs w:val="24"/>
        </w:rPr>
        <w:t>Na konci roku došlo k hlasování o vítězných návrzích. Z </w:t>
      </w:r>
      <w:r w:rsidR="00431EFD" w:rsidRPr="006940DF">
        <w:rPr>
          <w:sz w:val="24"/>
          <w:szCs w:val="24"/>
        </w:rPr>
        <w:t>celkových 7 návrhů, které prošly</w:t>
      </w:r>
      <w:r w:rsidR="009D3F16" w:rsidRPr="006940DF">
        <w:rPr>
          <w:sz w:val="24"/>
          <w:szCs w:val="24"/>
        </w:rPr>
        <w:t xml:space="preserve"> do hlasování, budou realizovány 3 – kuličková dráha, </w:t>
      </w:r>
      <w:proofErr w:type="spellStart"/>
      <w:r w:rsidR="009D3F16" w:rsidRPr="006940DF">
        <w:rPr>
          <w:sz w:val="24"/>
          <w:szCs w:val="24"/>
        </w:rPr>
        <w:t>discgolf</w:t>
      </w:r>
      <w:proofErr w:type="spellEnd"/>
      <w:r w:rsidR="009D3F16" w:rsidRPr="006940DF">
        <w:rPr>
          <w:sz w:val="24"/>
          <w:szCs w:val="24"/>
        </w:rPr>
        <w:t xml:space="preserve"> a vodní prvky.</w:t>
      </w:r>
    </w:p>
    <w:p w:rsidR="00CA184A" w:rsidRDefault="00CA184A">
      <w:pPr>
        <w:spacing w:after="0"/>
        <w:rPr>
          <w:b/>
          <w:i/>
          <w:sz w:val="28"/>
          <w:szCs w:val="28"/>
          <w:u w:val="single"/>
        </w:rPr>
      </w:pPr>
    </w:p>
    <w:p w:rsidR="00797008" w:rsidRDefault="00797008">
      <w:pPr>
        <w:spacing w:after="0"/>
        <w:rPr>
          <w:b/>
          <w:i/>
          <w:sz w:val="28"/>
          <w:szCs w:val="28"/>
          <w:u w:val="single"/>
        </w:rPr>
      </w:pPr>
    </w:p>
    <w:p w:rsidR="003515D0" w:rsidRDefault="004E789A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Cíl 2</w:t>
      </w:r>
      <w:r w:rsidR="00797008" w:rsidRPr="00F141BF">
        <w:rPr>
          <w:b/>
          <w:i/>
          <w:sz w:val="28"/>
          <w:szCs w:val="28"/>
          <w:u w:val="single"/>
        </w:rPr>
        <w:t xml:space="preserve">: </w:t>
      </w:r>
      <w:r w:rsidR="00661B6F">
        <w:rPr>
          <w:b/>
          <w:i/>
          <w:sz w:val="28"/>
          <w:szCs w:val="28"/>
          <w:u w:val="single"/>
        </w:rPr>
        <w:t>Prosazování udržitelného rozvoje městské části</w:t>
      </w:r>
    </w:p>
    <w:p w:rsidR="004E789A" w:rsidRPr="004E789A" w:rsidRDefault="004E789A">
      <w:pPr>
        <w:spacing w:after="0"/>
        <w:rPr>
          <w:b/>
          <w:i/>
          <w:sz w:val="28"/>
          <w:szCs w:val="28"/>
          <w:u w:val="single"/>
        </w:rPr>
      </w:pPr>
    </w:p>
    <w:p w:rsidR="003515D0" w:rsidRPr="006940DF" w:rsidRDefault="004E789A">
      <w:pPr>
        <w:spacing w:after="0"/>
        <w:rPr>
          <w:sz w:val="24"/>
          <w:szCs w:val="24"/>
        </w:rPr>
      </w:pPr>
      <w:r w:rsidRPr="006940DF">
        <w:rPr>
          <w:b/>
          <w:sz w:val="24"/>
          <w:szCs w:val="24"/>
        </w:rPr>
        <w:t>2.1</w:t>
      </w:r>
      <w:r w:rsidR="003515D0" w:rsidRPr="006940DF">
        <w:rPr>
          <w:b/>
          <w:sz w:val="24"/>
          <w:szCs w:val="24"/>
        </w:rPr>
        <w:t>. Vzdělávací akce na těma MA21 a udržitelný rozvoj</w:t>
      </w:r>
      <w:r w:rsidRPr="006940DF">
        <w:rPr>
          <w:sz w:val="24"/>
          <w:szCs w:val="24"/>
        </w:rPr>
        <w:br/>
        <w:t>Termín: do 31. 12. 2024</w:t>
      </w:r>
      <w:r w:rsidR="003515D0" w:rsidRPr="006940DF">
        <w:rPr>
          <w:sz w:val="24"/>
          <w:szCs w:val="24"/>
        </w:rPr>
        <w:br/>
        <w:t>Odpovědnost: vedoucí odboru OKVM</w:t>
      </w:r>
      <w:r w:rsidR="003515D0" w:rsidRPr="006940DF">
        <w:rPr>
          <w:sz w:val="24"/>
          <w:szCs w:val="24"/>
        </w:rPr>
        <w:br/>
      </w:r>
      <w:r w:rsidR="003515D0" w:rsidRPr="006940DF">
        <w:rPr>
          <w:b/>
          <w:sz w:val="24"/>
          <w:szCs w:val="24"/>
        </w:rPr>
        <w:t>Vyhodnocení: Splněno</w:t>
      </w:r>
      <w:r w:rsidRPr="006940DF">
        <w:rPr>
          <w:sz w:val="24"/>
          <w:szCs w:val="24"/>
        </w:rPr>
        <w:t xml:space="preserve"> – na podzim 2024</w:t>
      </w:r>
      <w:r w:rsidR="003515D0" w:rsidRPr="006940DF">
        <w:rPr>
          <w:sz w:val="24"/>
          <w:szCs w:val="24"/>
        </w:rPr>
        <w:t xml:space="preserve"> proběhla setkání zástupců radnice s veřejn</w:t>
      </w:r>
      <w:r w:rsidRPr="006940DF">
        <w:rPr>
          <w:sz w:val="24"/>
          <w:szCs w:val="24"/>
        </w:rPr>
        <w:t xml:space="preserve">ostí na téma dotačních zdrojů pro BD/SVJ ve spolupráci se Státním fondem životního prostředí. </w:t>
      </w:r>
    </w:p>
    <w:p w:rsidR="005572DC" w:rsidRPr="006940DF" w:rsidRDefault="005572DC">
      <w:pPr>
        <w:spacing w:after="0"/>
        <w:rPr>
          <w:b/>
          <w:sz w:val="24"/>
          <w:szCs w:val="24"/>
          <w:u w:val="single"/>
        </w:rPr>
      </w:pPr>
    </w:p>
    <w:p w:rsidR="005572DC" w:rsidRPr="006940DF" w:rsidRDefault="005572DC">
      <w:pPr>
        <w:spacing w:after="0"/>
        <w:rPr>
          <w:b/>
          <w:sz w:val="24"/>
          <w:szCs w:val="24"/>
          <w:u w:val="single"/>
        </w:rPr>
      </w:pPr>
    </w:p>
    <w:p w:rsidR="005572DC" w:rsidRPr="006940DF" w:rsidRDefault="005572DC">
      <w:pPr>
        <w:spacing w:after="0"/>
        <w:rPr>
          <w:b/>
          <w:sz w:val="24"/>
          <w:szCs w:val="24"/>
          <w:u w:val="single"/>
        </w:rPr>
      </w:pPr>
    </w:p>
    <w:p w:rsidR="005572DC" w:rsidRDefault="005572DC">
      <w:pPr>
        <w:spacing w:after="0"/>
        <w:rPr>
          <w:b/>
          <w:sz w:val="28"/>
          <w:szCs w:val="28"/>
          <w:u w:val="single"/>
        </w:rPr>
      </w:pPr>
    </w:p>
    <w:p w:rsidR="003515D0" w:rsidRDefault="004E789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3515D0" w:rsidRPr="003515D0">
        <w:rPr>
          <w:b/>
          <w:sz w:val="28"/>
          <w:szCs w:val="28"/>
          <w:u w:val="single"/>
        </w:rPr>
        <w:t>. Uplatňování a realizace aktivit zdravé městské části</w:t>
      </w:r>
    </w:p>
    <w:p w:rsidR="00797008" w:rsidRPr="006940DF" w:rsidRDefault="003515D0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4E789A" w:rsidRPr="006940DF">
        <w:rPr>
          <w:b/>
          <w:sz w:val="24"/>
          <w:szCs w:val="24"/>
        </w:rPr>
        <w:t>3</w:t>
      </w:r>
      <w:r w:rsidRPr="006940DF">
        <w:rPr>
          <w:b/>
          <w:sz w:val="24"/>
          <w:szCs w:val="24"/>
        </w:rPr>
        <w:t>.1. Akreditované vzdělávání koordinátora, účast na celostátních akcích NSZM</w:t>
      </w:r>
      <w:r w:rsidR="004E789A" w:rsidRPr="006940DF">
        <w:rPr>
          <w:sz w:val="24"/>
          <w:szCs w:val="24"/>
        </w:rPr>
        <w:t xml:space="preserve"> </w:t>
      </w:r>
      <w:r w:rsidR="004E789A" w:rsidRPr="006940DF">
        <w:rPr>
          <w:sz w:val="24"/>
          <w:szCs w:val="24"/>
        </w:rPr>
        <w:br/>
        <w:t>Termín: do 31. 12. 2024</w:t>
      </w:r>
      <w:r w:rsidRPr="006940DF">
        <w:rPr>
          <w:sz w:val="24"/>
          <w:szCs w:val="24"/>
        </w:rPr>
        <w:t xml:space="preserve"> </w:t>
      </w:r>
      <w:r w:rsidRPr="006940DF">
        <w:rPr>
          <w:sz w:val="24"/>
          <w:szCs w:val="24"/>
        </w:rPr>
        <w:br/>
        <w:t xml:space="preserve">Odpovědnost: Petr Šula, 1. místostarosta </w:t>
      </w:r>
      <w:r w:rsidRPr="006940DF">
        <w:rPr>
          <w:sz w:val="24"/>
          <w:szCs w:val="24"/>
        </w:rPr>
        <w:br/>
        <w:t xml:space="preserve">                           vedoucí odboru OKVM</w:t>
      </w:r>
      <w:r w:rsidR="004E789A" w:rsidRPr="006940DF">
        <w:rPr>
          <w:sz w:val="24"/>
          <w:szCs w:val="24"/>
        </w:rPr>
        <w:br/>
        <w:t xml:space="preserve">                           Ing. Alena Dziadkiewiczová - vedoucí oddělení MA21 a participativního plánování</w:t>
      </w:r>
      <w:r w:rsidRPr="006940DF">
        <w:rPr>
          <w:sz w:val="24"/>
          <w:szCs w:val="24"/>
        </w:rPr>
        <w:br/>
        <w:t xml:space="preserve">                           Ing. Denisa Vildmanová, referent MA21</w:t>
      </w:r>
      <w:r w:rsidRPr="006940DF">
        <w:rPr>
          <w:sz w:val="24"/>
          <w:szCs w:val="24"/>
        </w:rPr>
        <w:br/>
      </w:r>
      <w:r w:rsidRPr="006940DF">
        <w:rPr>
          <w:b/>
          <w:sz w:val="24"/>
          <w:szCs w:val="24"/>
        </w:rPr>
        <w:t>Vyhodnocení: Splněno</w:t>
      </w:r>
      <w:r w:rsidRPr="006940DF">
        <w:rPr>
          <w:sz w:val="24"/>
          <w:szCs w:val="24"/>
        </w:rPr>
        <w:t xml:space="preserve"> – účast na všech školách v rámci NSZM (jarní, letní i podzimní)</w:t>
      </w:r>
      <w:r w:rsidR="004E789A" w:rsidRPr="006940DF">
        <w:rPr>
          <w:sz w:val="24"/>
          <w:szCs w:val="24"/>
        </w:rPr>
        <w:t xml:space="preserve"> a dalších dílčích aktivitách/akcích NSZM</w:t>
      </w:r>
      <w:r w:rsidR="006940DF">
        <w:rPr>
          <w:sz w:val="24"/>
          <w:szCs w:val="24"/>
        </w:rPr>
        <w:t>.</w:t>
      </w:r>
    </w:p>
    <w:p w:rsidR="004E789A" w:rsidRPr="006940DF" w:rsidRDefault="004E789A">
      <w:pPr>
        <w:spacing w:after="0"/>
        <w:rPr>
          <w:sz w:val="24"/>
          <w:szCs w:val="24"/>
        </w:rPr>
      </w:pPr>
    </w:p>
    <w:p w:rsidR="004E789A" w:rsidRPr="006940DF" w:rsidRDefault="004E789A" w:rsidP="004E789A">
      <w:pPr>
        <w:pStyle w:val="Default"/>
      </w:pPr>
    </w:p>
    <w:p w:rsidR="004E789A" w:rsidRPr="006940DF" w:rsidRDefault="004E789A" w:rsidP="004E789A">
      <w:pPr>
        <w:spacing w:after="0"/>
        <w:rPr>
          <w:sz w:val="24"/>
          <w:szCs w:val="24"/>
        </w:rPr>
      </w:pPr>
      <w:r w:rsidRPr="006940DF">
        <w:rPr>
          <w:b/>
          <w:bCs/>
          <w:sz w:val="24"/>
          <w:szCs w:val="24"/>
        </w:rPr>
        <w:t>3.2</w:t>
      </w:r>
      <w:r w:rsidR="00431EFD" w:rsidRPr="006940DF">
        <w:rPr>
          <w:b/>
          <w:bCs/>
          <w:sz w:val="24"/>
          <w:szCs w:val="24"/>
        </w:rPr>
        <w:t>.</w:t>
      </w:r>
      <w:r w:rsidRPr="006940DF">
        <w:rPr>
          <w:b/>
          <w:bCs/>
          <w:sz w:val="24"/>
          <w:szCs w:val="24"/>
        </w:rPr>
        <w:t xml:space="preserve"> Soutěž o nejkrásnější předzahrádku </w:t>
      </w:r>
      <w:r w:rsidRPr="006940DF">
        <w:rPr>
          <w:sz w:val="24"/>
          <w:szCs w:val="24"/>
        </w:rPr>
        <w:br/>
        <w:t xml:space="preserve">Termín: do 31. 12. 2024 </w:t>
      </w:r>
      <w:r w:rsidRPr="006940DF">
        <w:rPr>
          <w:sz w:val="24"/>
          <w:szCs w:val="24"/>
        </w:rPr>
        <w:br/>
        <w:t xml:space="preserve">Odpovědnost: Vojtěch Mikoláš, radní pro životní prostředí </w:t>
      </w:r>
      <w:r w:rsidRPr="006940DF">
        <w:rPr>
          <w:sz w:val="24"/>
          <w:szCs w:val="24"/>
        </w:rPr>
        <w:br/>
        <w:t xml:space="preserve">                           vedoucí odborů: OKVM a OŽP</w:t>
      </w:r>
      <w:r w:rsidRPr="006940DF">
        <w:rPr>
          <w:sz w:val="24"/>
          <w:szCs w:val="24"/>
        </w:rPr>
        <w:br/>
      </w:r>
      <w:r w:rsidRPr="006940DF">
        <w:rPr>
          <w:b/>
          <w:sz w:val="24"/>
          <w:szCs w:val="24"/>
        </w:rPr>
        <w:t>Vyhodnocení: Splněno</w:t>
      </w:r>
      <w:r w:rsidR="00431EFD" w:rsidRPr="006940DF">
        <w:rPr>
          <w:sz w:val="24"/>
          <w:szCs w:val="24"/>
        </w:rPr>
        <w:t xml:space="preserve"> – d</w:t>
      </w:r>
      <w:r w:rsidRPr="006940DF">
        <w:rPr>
          <w:sz w:val="24"/>
          <w:szCs w:val="24"/>
        </w:rPr>
        <w:t xml:space="preserve">o konce srpna 2024 probíhal sběr fotodokumentace soutěžních předzahrádek, následně proběhlo hodnocení nezávislou komisí složenou z radních </w:t>
      </w:r>
      <w:r w:rsidR="006940DF">
        <w:rPr>
          <w:sz w:val="24"/>
          <w:szCs w:val="24"/>
        </w:rPr>
        <w:br/>
      </w:r>
      <w:r w:rsidRPr="006940DF">
        <w:rPr>
          <w:sz w:val="24"/>
          <w:szCs w:val="24"/>
        </w:rPr>
        <w:t>a referentů ÚMČ. Vyhlášení výsledků proběhlo na Dni Prahy 12 v říjnu.</w:t>
      </w:r>
    </w:p>
    <w:p w:rsidR="004E789A" w:rsidRPr="006940DF" w:rsidRDefault="004E789A">
      <w:pPr>
        <w:spacing w:after="0"/>
        <w:rPr>
          <w:sz w:val="24"/>
          <w:szCs w:val="24"/>
        </w:rPr>
      </w:pPr>
    </w:p>
    <w:p w:rsidR="003515D0" w:rsidRDefault="003515D0">
      <w:pPr>
        <w:spacing w:after="0"/>
      </w:pPr>
    </w:p>
    <w:p w:rsidR="003515D0" w:rsidRPr="003515D0" w:rsidRDefault="004E789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3515D0" w:rsidRPr="003515D0">
        <w:rPr>
          <w:b/>
          <w:sz w:val="28"/>
          <w:szCs w:val="28"/>
          <w:u w:val="single"/>
        </w:rPr>
        <w:t>. Příprava akcí pro veřejnost</w:t>
      </w:r>
    </w:p>
    <w:p w:rsidR="003515D0" w:rsidRDefault="003515D0">
      <w:pPr>
        <w:spacing w:after="0"/>
        <w:rPr>
          <w:b/>
          <w:sz w:val="24"/>
          <w:szCs w:val="24"/>
          <w:u w:val="single"/>
        </w:rPr>
      </w:pPr>
    </w:p>
    <w:p w:rsidR="00797008" w:rsidRPr="006940DF" w:rsidRDefault="004E789A">
      <w:pPr>
        <w:spacing w:after="0"/>
        <w:rPr>
          <w:b/>
          <w:sz w:val="24"/>
          <w:szCs w:val="24"/>
        </w:rPr>
      </w:pPr>
      <w:r w:rsidRPr="006940DF">
        <w:rPr>
          <w:b/>
          <w:sz w:val="24"/>
          <w:szCs w:val="24"/>
        </w:rPr>
        <w:t>4.1</w:t>
      </w:r>
      <w:r w:rsidR="00431EFD" w:rsidRPr="006940DF">
        <w:rPr>
          <w:b/>
          <w:sz w:val="24"/>
          <w:szCs w:val="24"/>
        </w:rPr>
        <w:t>.</w:t>
      </w:r>
      <w:r w:rsidRPr="006940DF">
        <w:rPr>
          <w:b/>
          <w:sz w:val="24"/>
          <w:szCs w:val="24"/>
        </w:rPr>
        <w:t xml:space="preserve"> </w:t>
      </w:r>
      <w:r w:rsidR="003515D0" w:rsidRPr="006940DF">
        <w:rPr>
          <w:b/>
          <w:sz w:val="24"/>
          <w:szCs w:val="24"/>
        </w:rPr>
        <w:t xml:space="preserve">Spolupráce na </w:t>
      </w:r>
      <w:proofErr w:type="spellStart"/>
      <w:r w:rsidR="009F6DA1" w:rsidRPr="006940DF">
        <w:rPr>
          <w:b/>
          <w:sz w:val="24"/>
          <w:szCs w:val="24"/>
        </w:rPr>
        <w:t>Anti</w:t>
      </w:r>
      <w:r w:rsidR="00431EFD" w:rsidRPr="006940DF">
        <w:rPr>
          <w:b/>
          <w:sz w:val="24"/>
          <w:szCs w:val="24"/>
        </w:rPr>
        <w:t>f</w:t>
      </w:r>
      <w:r w:rsidR="009F6DA1" w:rsidRPr="006940DF">
        <w:rPr>
          <w:b/>
          <w:sz w:val="24"/>
          <w:szCs w:val="24"/>
        </w:rPr>
        <w:t>et</w:t>
      </w:r>
      <w:r w:rsidR="00431EFD" w:rsidRPr="006940DF">
        <w:rPr>
          <w:b/>
          <w:sz w:val="24"/>
          <w:szCs w:val="24"/>
        </w:rPr>
        <w:t>f</w:t>
      </w:r>
      <w:r w:rsidR="009F6DA1" w:rsidRPr="006940DF">
        <w:rPr>
          <w:b/>
          <w:sz w:val="24"/>
          <w:szCs w:val="24"/>
        </w:rPr>
        <w:t>est</w:t>
      </w:r>
      <w:r w:rsidR="003515D0" w:rsidRPr="006940DF">
        <w:rPr>
          <w:b/>
          <w:sz w:val="24"/>
          <w:szCs w:val="24"/>
        </w:rPr>
        <w:t>u</w:t>
      </w:r>
      <w:proofErr w:type="spellEnd"/>
      <w:r w:rsidR="00431EFD" w:rsidRPr="006940DF">
        <w:rPr>
          <w:b/>
          <w:sz w:val="24"/>
          <w:szCs w:val="24"/>
        </w:rPr>
        <w:br/>
      </w:r>
      <w:r w:rsidR="00431EFD" w:rsidRPr="006940DF">
        <w:rPr>
          <w:sz w:val="24"/>
          <w:szCs w:val="24"/>
        </w:rPr>
        <w:t xml:space="preserve">- osvětová kampaň, soutěžní festival  </w:t>
      </w:r>
    </w:p>
    <w:p w:rsidR="00797008" w:rsidRPr="006940DF" w:rsidRDefault="00431EFD" w:rsidP="00431EFD">
      <w:pPr>
        <w:spacing w:after="0"/>
        <w:rPr>
          <w:sz w:val="24"/>
          <w:szCs w:val="24"/>
        </w:rPr>
      </w:pPr>
      <w:r w:rsidRPr="006940DF">
        <w:rPr>
          <w:sz w:val="24"/>
          <w:szCs w:val="24"/>
        </w:rPr>
        <w:t>Termín: do 31. 12. 2024</w:t>
      </w:r>
      <w:r w:rsidR="00797008" w:rsidRPr="006940DF">
        <w:rPr>
          <w:sz w:val="24"/>
          <w:szCs w:val="24"/>
        </w:rPr>
        <w:t xml:space="preserve"> </w:t>
      </w:r>
    </w:p>
    <w:p w:rsidR="00797008" w:rsidRPr="006940DF" w:rsidRDefault="00A92AA8" w:rsidP="003515D0">
      <w:pPr>
        <w:spacing w:after="0"/>
        <w:rPr>
          <w:sz w:val="24"/>
          <w:szCs w:val="24"/>
        </w:rPr>
      </w:pPr>
      <w:r w:rsidRPr="006940DF">
        <w:rPr>
          <w:b/>
          <w:sz w:val="24"/>
          <w:szCs w:val="24"/>
        </w:rPr>
        <w:t>Vyhodnocení: Splněno</w:t>
      </w:r>
      <w:r w:rsidR="00661B6F" w:rsidRPr="006940DF">
        <w:rPr>
          <w:sz w:val="24"/>
          <w:szCs w:val="24"/>
        </w:rPr>
        <w:t xml:space="preserve"> – v roce 20</w:t>
      </w:r>
      <w:r w:rsidR="004E789A" w:rsidRPr="006940DF">
        <w:rPr>
          <w:sz w:val="24"/>
          <w:szCs w:val="24"/>
        </w:rPr>
        <w:t xml:space="preserve">24 </w:t>
      </w:r>
      <w:r w:rsidR="009F6DA1" w:rsidRPr="006940DF">
        <w:rPr>
          <w:sz w:val="24"/>
          <w:szCs w:val="24"/>
        </w:rPr>
        <w:t xml:space="preserve">se jako již tradičně konala akce </w:t>
      </w:r>
      <w:proofErr w:type="spellStart"/>
      <w:r w:rsidR="009F6DA1" w:rsidRPr="006940DF">
        <w:rPr>
          <w:sz w:val="24"/>
          <w:szCs w:val="24"/>
        </w:rPr>
        <w:t>Anti</w:t>
      </w:r>
      <w:r w:rsidR="002922D4" w:rsidRPr="006940DF">
        <w:rPr>
          <w:sz w:val="24"/>
          <w:szCs w:val="24"/>
        </w:rPr>
        <w:t>f</w:t>
      </w:r>
      <w:r w:rsidR="009F6DA1" w:rsidRPr="006940DF">
        <w:rPr>
          <w:sz w:val="24"/>
          <w:szCs w:val="24"/>
        </w:rPr>
        <w:t>et</w:t>
      </w:r>
      <w:r w:rsidR="002922D4" w:rsidRPr="006940DF">
        <w:rPr>
          <w:sz w:val="24"/>
          <w:szCs w:val="24"/>
        </w:rPr>
        <w:t>f</w:t>
      </w:r>
      <w:r w:rsidR="009F6DA1" w:rsidRPr="006940DF">
        <w:rPr>
          <w:sz w:val="24"/>
          <w:szCs w:val="24"/>
        </w:rPr>
        <w:t>est</w:t>
      </w:r>
      <w:proofErr w:type="spellEnd"/>
      <w:r w:rsidR="009F6DA1" w:rsidRPr="006940DF">
        <w:rPr>
          <w:sz w:val="24"/>
          <w:szCs w:val="24"/>
        </w:rPr>
        <w:t xml:space="preserve"> – aneb jde to i jinak! I v tomto roce MA21 spolupracoval</w:t>
      </w:r>
      <w:r w:rsidR="002922D4" w:rsidRPr="006940DF">
        <w:rPr>
          <w:sz w:val="24"/>
          <w:szCs w:val="24"/>
        </w:rPr>
        <w:t>a</w:t>
      </w:r>
      <w:r w:rsidR="009F6DA1" w:rsidRPr="006940DF">
        <w:rPr>
          <w:sz w:val="24"/>
          <w:szCs w:val="24"/>
        </w:rPr>
        <w:t xml:space="preserve"> na přípravě této akce pro školy nejen na Praze 12, ale také po celé ČR. </w:t>
      </w:r>
    </w:p>
    <w:p w:rsidR="004E789A" w:rsidRPr="006940DF" w:rsidRDefault="004E789A" w:rsidP="003515D0">
      <w:pPr>
        <w:spacing w:after="0"/>
        <w:rPr>
          <w:sz w:val="24"/>
          <w:szCs w:val="24"/>
        </w:rPr>
      </w:pPr>
    </w:p>
    <w:p w:rsidR="00431EFD" w:rsidRPr="00666AF3" w:rsidRDefault="004E789A" w:rsidP="003515D0">
      <w:pPr>
        <w:spacing w:after="0"/>
        <w:rPr>
          <w:color w:val="FF0000"/>
          <w:sz w:val="24"/>
          <w:szCs w:val="24"/>
        </w:rPr>
      </w:pPr>
      <w:r w:rsidRPr="006940DF">
        <w:rPr>
          <w:b/>
          <w:sz w:val="24"/>
          <w:szCs w:val="24"/>
        </w:rPr>
        <w:t>4.2</w:t>
      </w:r>
      <w:r w:rsidR="00431EFD" w:rsidRPr="006940DF">
        <w:rPr>
          <w:b/>
          <w:sz w:val="24"/>
          <w:szCs w:val="24"/>
        </w:rPr>
        <w:t>.</w:t>
      </w:r>
      <w:r w:rsidRPr="006940DF">
        <w:rPr>
          <w:b/>
          <w:sz w:val="24"/>
          <w:szCs w:val="24"/>
        </w:rPr>
        <w:t xml:space="preserve"> Participace s</w:t>
      </w:r>
      <w:r w:rsidR="00495016" w:rsidRPr="006940DF">
        <w:rPr>
          <w:b/>
          <w:sz w:val="24"/>
          <w:szCs w:val="24"/>
        </w:rPr>
        <w:t> </w:t>
      </w:r>
      <w:r w:rsidRPr="006940DF">
        <w:rPr>
          <w:b/>
          <w:sz w:val="24"/>
          <w:szCs w:val="24"/>
        </w:rPr>
        <w:t>občany</w:t>
      </w:r>
      <w:r w:rsidR="00495016" w:rsidRPr="006940DF">
        <w:rPr>
          <w:b/>
          <w:sz w:val="24"/>
          <w:szCs w:val="24"/>
          <w:u w:val="single"/>
        </w:rPr>
        <w:br/>
      </w:r>
      <w:r w:rsidR="00431EFD" w:rsidRPr="00666AF3">
        <w:rPr>
          <w:sz w:val="24"/>
          <w:szCs w:val="24"/>
        </w:rPr>
        <w:t xml:space="preserve">- </w:t>
      </w:r>
      <w:r w:rsidR="00666AF3" w:rsidRPr="00666AF3">
        <w:rPr>
          <w:sz w:val="24"/>
          <w:szCs w:val="24"/>
        </w:rPr>
        <w:t>celkem proběhlo více než 32</w:t>
      </w:r>
      <w:r w:rsidR="00431EFD" w:rsidRPr="00666AF3">
        <w:rPr>
          <w:sz w:val="24"/>
          <w:szCs w:val="24"/>
        </w:rPr>
        <w:t xml:space="preserve"> setk</w:t>
      </w:r>
      <w:r w:rsidR="00666AF3" w:rsidRPr="00666AF3">
        <w:rPr>
          <w:sz w:val="24"/>
          <w:szCs w:val="24"/>
        </w:rPr>
        <w:t>ání, které navštívilo přes 610</w:t>
      </w:r>
      <w:r w:rsidR="00431EFD" w:rsidRPr="00666AF3">
        <w:rPr>
          <w:sz w:val="24"/>
          <w:szCs w:val="24"/>
        </w:rPr>
        <w:t xml:space="preserve"> návštěv</w:t>
      </w:r>
      <w:r w:rsidR="00666AF3" w:rsidRPr="00666AF3">
        <w:rPr>
          <w:sz w:val="24"/>
          <w:szCs w:val="24"/>
        </w:rPr>
        <w:t>níků a sesbíráno bylo přes 570 podnětů na více než 20</w:t>
      </w:r>
      <w:r w:rsidR="00431EFD" w:rsidRPr="00666AF3">
        <w:rPr>
          <w:sz w:val="24"/>
          <w:szCs w:val="24"/>
        </w:rPr>
        <w:t xml:space="preserve"> pocitových mapách (dle oblastí nebo v rámci celé městské části)</w:t>
      </w:r>
    </w:p>
    <w:p w:rsidR="004E789A" w:rsidRPr="006940DF" w:rsidRDefault="00495016" w:rsidP="003515D0">
      <w:pPr>
        <w:spacing w:after="0"/>
        <w:rPr>
          <w:sz w:val="24"/>
          <w:szCs w:val="24"/>
        </w:rPr>
      </w:pPr>
      <w:r w:rsidRPr="006940DF">
        <w:rPr>
          <w:sz w:val="24"/>
          <w:szCs w:val="24"/>
        </w:rPr>
        <w:t xml:space="preserve">Termín: do 31. 12. 2024 </w:t>
      </w:r>
      <w:r w:rsidRPr="006940DF">
        <w:rPr>
          <w:sz w:val="24"/>
          <w:szCs w:val="24"/>
        </w:rPr>
        <w:br/>
        <w:t>Odpovědnost: radní městské části Praha 12 zodpovědní za vybrané projekty</w:t>
      </w:r>
      <w:r w:rsidRPr="006940DF">
        <w:rPr>
          <w:sz w:val="24"/>
          <w:szCs w:val="24"/>
        </w:rPr>
        <w:br/>
        <w:t xml:space="preserve">                           vedoucí odboru OKVM</w:t>
      </w:r>
      <w:r w:rsidRPr="006940DF">
        <w:rPr>
          <w:b/>
          <w:sz w:val="24"/>
          <w:szCs w:val="24"/>
          <w:u w:val="single"/>
        </w:rPr>
        <w:t xml:space="preserve"> </w:t>
      </w:r>
      <w:r w:rsidR="004E789A" w:rsidRPr="006940DF">
        <w:rPr>
          <w:b/>
          <w:sz w:val="24"/>
          <w:szCs w:val="24"/>
          <w:u w:val="single"/>
        </w:rPr>
        <w:br/>
      </w:r>
      <w:r w:rsidRPr="006940DF">
        <w:rPr>
          <w:b/>
          <w:sz w:val="24"/>
          <w:szCs w:val="24"/>
        </w:rPr>
        <w:t>Vyhodnocení: Splněno</w:t>
      </w:r>
      <w:r w:rsidRPr="006940DF">
        <w:rPr>
          <w:sz w:val="24"/>
          <w:szCs w:val="24"/>
        </w:rPr>
        <w:t xml:space="preserve"> - výroční zpráva za celý rok je dostupná </w:t>
      </w:r>
      <w:proofErr w:type="gramStart"/>
      <w:r w:rsidRPr="006940DF">
        <w:rPr>
          <w:sz w:val="24"/>
          <w:szCs w:val="24"/>
        </w:rPr>
        <w:t>na</w:t>
      </w:r>
      <w:proofErr w:type="gramEnd"/>
      <w:r w:rsidRPr="006940DF">
        <w:rPr>
          <w:sz w:val="24"/>
          <w:szCs w:val="24"/>
        </w:rPr>
        <w:t xml:space="preserve">: </w:t>
      </w:r>
      <w:hyperlink r:id="rId9" w:history="1">
        <w:r w:rsidRPr="006940DF">
          <w:rPr>
            <w:rStyle w:val="Hypertextovodkaz"/>
            <w:sz w:val="24"/>
            <w:szCs w:val="24"/>
          </w:rPr>
          <w:t>Participativní setkání 2023-2024: Praha 12</w:t>
        </w:r>
      </w:hyperlink>
    </w:p>
    <w:p w:rsidR="003F4BBD" w:rsidRPr="006940DF" w:rsidRDefault="003F4BBD">
      <w:pPr>
        <w:spacing w:after="0"/>
        <w:rPr>
          <w:b/>
          <w:sz w:val="24"/>
          <w:szCs w:val="24"/>
          <w:u w:val="single"/>
        </w:rPr>
      </w:pPr>
    </w:p>
    <w:p w:rsidR="001524E4" w:rsidRDefault="001524E4">
      <w:pPr>
        <w:spacing w:after="0"/>
        <w:rPr>
          <w:b/>
          <w:sz w:val="24"/>
          <w:szCs w:val="24"/>
        </w:rPr>
      </w:pPr>
    </w:p>
    <w:p w:rsidR="00495016" w:rsidRPr="006940DF" w:rsidRDefault="00495016">
      <w:pPr>
        <w:spacing w:after="0"/>
        <w:rPr>
          <w:sz w:val="24"/>
          <w:szCs w:val="24"/>
        </w:rPr>
      </w:pPr>
      <w:bookmarkStart w:id="0" w:name="_GoBack"/>
      <w:bookmarkEnd w:id="0"/>
      <w:r w:rsidRPr="006940DF">
        <w:rPr>
          <w:b/>
          <w:sz w:val="24"/>
          <w:szCs w:val="24"/>
        </w:rPr>
        <w:lastRenderedPageBreak/>
        <w:t>4.3. Osvětové akce na téma zdraví</w:t>
      </w:r>
      <w:r w:rsidRPr="006940DF">
        <w:rPr>
          <w:b/>
          <w:sz w:val="24"/>
          <w:szCs w:val="24"/>
          <w:u w:val="single"/>
        </w:rPr>
        <w:br/>
      </w:r>
      <w:r w:rsidRPr="006940DF">
        <w:rPr>
          <w:sz w:val="24"/>
          <w:szCs w:val="24"/>
        </w:rPr>
        <w:t xml:space="preserve">Termín: do 31. 12. 2024 </w:t>
      </w:r>
      <w:r w:rsidRPr="006940DF">
        <w:rPr>
          <w:sz w:val="24"/>
          <w:szCs w:val="24"/>
        </w:rPr>
        <w:br/>
        <w:t xml:space="preserve">Odpovědnost: Petr Šula, 1. místostarosta </w:t>
      </w:r>
      <w:r w:rsidRPr="006940DF">
        <w:rPr>
          <w:sz w:val="24"/>
          <w:szCs w:val="24"/>
        </w:rPr>
        <w:br/>
        <w:t xml:space="preserve">                           vedoucí odborů: OKVM a vedoucí odboru OSV </w:t>
      </w:r>
      <w:r w:rsidRPr="006940DF">
        <w:rPr>
          <w:sz w:val="24"/>
          <w:szCs w:val="24"/>
        </w:rPr>
        <w:br/>
        <w:t xml:space="preserve">                </w:t>
      </w:r>
      <w:r w:rsidR="00431EFD" w:rsidRPr="006940DF">
        <w:rPr>
          <w:sz w:val="24"/>
          <w:szCs w:val="24"/>
        </w:rPr>
        <w:t xml:space="preserve">           </w:t>
      </w:r>
      <w:r w:rsidRPr="006940DF">
        <w:rPr>
          <w:sz w:val="24"/>
          <w:szCs w:val="24"/>
        </w:rPr>
        <w:t>Ing. Denisa Vildmanová, referent MA21</w:t>
      </w:r>
      <w:r w:rsidRPr="006940DF">
        <w:rPr>
          <w:sz w:val="24"/>
          <w:szCs w:val="24"/>
        </w:rPr>
        <w:br/>
        <w:t xml:space="preserve">                           </w:t>
      </w:r>
      <w:r w:rsidRPr="006940DF">
        <w:rPr>
          <w:b/>
          <w:sz w:val="24"/>
          <w:szCs w:val="24"/>
          <w:u w:val="single"/>
        </w:rPr>
        <w:br/>
      </w:r>
      <w:r w:rsidRPr="006940DF">
        <w:rPr>
          <w:b/>
          <w:sz w:val="24"/>
          <w:szCs w:val="24"/>
        </w:rPr>
        <w:t xml:space="preserve">Vyhodnocení: Splněno </w:t>
      </w:r>
      <w:r w:rsidRPr="006940DF">
        <w:rPr>
          <w:sz w:val="24"/>
          <w:szCs w:val="24"/>
        </w:rPr>
        <w:t xml:space="preserve">– v červnu proběhl tradiční Veletrh sociálních služeb a Den zdraví, kde si návštěvníci mohli vyzkoušet své dovednosti a fyzickou kondici, dozvědět se něco </w:t>
      </w:r>
      <w:r w:rsidR="006940DF">
        <w:rPr>
          <w:sz w:val="24"/>
          <w:szCs w:val="24"/>
        </w:rPr>
        <w:br/>
      </w:r>
      <w:r w:rsidRPr="006940DF">
        <w:rPr>
          <w:sz w:val="24"/>
          <w:szCs w:val="24"/>
        </w:rPr>
        <w:t>o zdravém životním stylu nebo poskytovaných sociálních a pečovatelských službách v městské části; příjemným zpestřením byla opět ukázka výcviku asistenčních a vodících psů společnosti Pes pro tebe.</w:t>
      </w:r>
    </w:p>
    <w:p w:rsidR="00797008" w:rsidRPr="006940DF" w:rsidRDefault="00797008" w:rsidP="00495016">
      <w:pPr>
        <w:spacing w:after="0"/>
        <w:rPr>
          <w:sz w:val="24"/>
          <w:szCs w:val="24"/>
        </w:rPr>
      </w:pPr>
    </w:p>
    <w:p w:rsidR="00797008" w:rsidRPr="006940DF" w:rsidRDefault="00495016">
      <w:pPr>
        <w:spacing w:after="0"/>
        <w:rPr>
          <w:b/>
          <w:sz w:val="24"/>
          <w:szCs w:val="24"/>
        </w:rPr>
      </w:pPr>
      <w:r w:rsidRPr="006940DF">
        <w:rPr>
          <w:b/>
          <w:sz w:val="24"/>
          <w:szCs w:val="24"/>
        </w:rPr>
        <w:t xml:space="preserve">4.4. </w:t>
      </w:r>
      <w:r w:rsidR="00797008" w:rsidRPr="006940DF">
        <w:rPr>
          <w:b/>
          <w:sz w:val="24"/>
          <w:szCs w:val="24"/>
        </w:rPr>
        <w:t xml:space="preserve">Žákovské parlamenty </w:t>
      </w:r>
    </w:p>
    <w:p w:rsidR="00797008" w:rsidRPr="006940DF" w:rsidRDefault="00495016" w:rsidP="00495016">
      <w:pPr>
        <w:spacing w:after="0"/>
        <w:rPr>
          <w:sz w:val="24"/>
          <w:szCs w:val="24"/>
        </w:rPr>
      </w:pPr>
      <w:r w:rsidRPr="006940DF">
        <w:rPr>
          <w:sz w:val="24"/>
          <w:szCs w:val="24"/>
        </w:rPr>
        <w:t xml:space="preserve">Termín: do 31. 12. 2024 </w:t>
      </w:r>
      <w:r w:rsidRPr="006940DF">
        <w:rPr>
          <w:sz w:val="24"/>
          <w:szCs w:val="24"/>
        </w:rPr>
        <w:br/>
        <w:t xml:space="preserve">Odpovědnost: Petr Šula, 1. místostarosta </w:t>
      </w:r>
      <w:r w:rsidRPr="006940DF">
        <w:rPr>
          <w:sz w:val="24"/>
          <w:szCs w:val="24"/>
        </w:rPr>
        <w:br/>
        <w:t xml:space="preserve">                           vedoucí odboru OKVM</w:t>
      </w:r>
      <w:r w:rsidRPr="006940DF">
        <w:rPr>
          <w:sz w:val="24"/>
          <w:szCs w:val="24"/>
        </w:rPr>
        <w:br/>
        <w:t xml:space="preserve">                           Ing. Alena Dziadkiewiczová - vedoucí oddělení MA21 a participativního plánování</w:t>
      </w:r>
      <w:r w:rsidRPr="006940DF">
        <w:rPr>
          <w:sz w:val="24"/>
          <w:szCs w:val="24"/>
        </w:rPr>
        <w:br/>
        <w:t xml:space="preserve">                           Ing. Denisa Vildmanová, referent MA21</w:t>
      </w:r>
      <w:r w:rsidRPr="006940DF">
        <w:rPr>
          <w:sz w:val="24"/>
          <w:szCs w:val="24"/>
        </w:rPr>
        <w:br/>
      </w:r>
      <w:r w:rsidR="00743FB5" w:rsidRPr="006940DF">
        <w:rPr>
          <w:sz w:val="24"/>
          <w:szCs w:val="24"/>
        </w:rPr>
        <w:br/>
      </w:r>
      <w:r w:rsidR="00A92AA8" w:rsidRPr="006940DF">
        <w:rPr>
          <w:b/>
          <w:sz w:val="24"/>
          <w:szCs w:val="24"/>
        </w:rPr>
        <w:t>Vyhodnocení: Splněno</w:t>
      </w:r>
      <w:r w:rsidR="00D5645C" w:rsidRPr="006940DF">
        <w:rPr>
          <w:sz w:val="24"/>
          <w:szCs w:val="24"/>
        </w:rPr>
        <w:t xml:space="preserve"> – v průběhu roku probíhala na radnici setkání vedení MČ s</w:t>
      </w:r>
      <w:r w:rsidR="00431EFD" w:rsidRPr="006940DF">
        <w:rPr>
          <w:sz w:val="24"/>
          <w:szCs w:val="24"/>
        </w:rPr>
        <w:t xml:space="preserve">e zástupci žákovských parlamentů </w:t>
      </w:r>
      <w:r w:rsidR="00D5645C" w:rsidRPr="006940DF">
        <w:rPr>
          <w:sz w:val="24"/>
          <w:szCs w:val="24"/>
        </w:rPr>
        <w:t>jednotlivých základních škol</w:t>
      </w:r>
      <w:r w:rsidR="00743FB5" w:rsidRPr="006940DF">
        <w:rPr>
          <w:sz w:val="24"/>
          <w:szCs w:val="24"/>
        </w:rPr>
        <w:t xml:space="preserve">. </w:t>
      </w:r>
      <w:r w:rsidR="00D5645C" w:rsidRPr="006940DF">
        <w:rPr>
          <w:sz w:val="24"/>
          <w:szCs w:val="24"/>
        </w:rPr>
        <w:t xml:space="preserve">Každé setkání bylo zaměřeno na jiné téma nebo procvičení </w:t>
      </w:r>
      <w:r w:rsidR="00743FB5" w:rsidRPr="006940DF">
        <w:rPr>
          <w:sz w:val="24"/>
          <w:szCs w:val="24"/>
        </w:rPr>
        <w:t xml:space="preserve">různých dovedností </w:t>
      </w:r>
      <w:r w:rsidR="0066108E" w:rsidRPr="006940DF">
        <w:rPr>
          <w:sz w:val="24"/>
          <w:szCs w:val="24"/>
        </w:rPr>
        <w:t>a sdílení zkušeností z různých projektů a akcí</w:t>
      </w:r>
      <w:r w:rsidR="00D5645C" w:rsidRPr="006940DF">
        <w:rPr>
          <w:sz w:val="24"/>
          <w:szCs w:val="24"/>
        </w:rPr>
        <w:t>.</w:t>
      </w:r>
      <w:r w:rsidR="00945A90" w:rsidRPr="006940DF">
        <w:rPr>
          <w:sz w:val="24"/>
          <w:szCs w:val="24"/>
        </w:rPr>
        <w:t xml:space="preserve"> </w:t>
      </w:r>
    </w:p>
    <w:p w:rsidR="00797008" w:rsidRPr="006940DF" w:rsidRDefault="00797008" w:rsidP="009E7B89">
      <w:pPr>
        <w:spacing w:after="0"/>
        <w:rPr>
          <w:sz w:val="24"/>
          <w:szCs w:val="24"/>
        </w:rPr>
      </w:pPr>
    </w:p>
    <w:p w:rsidR="00945A90" w:rsidRPr="006940DF" w:rsidRDefault="00945A90" w:rsidP="009E7B89">
      <w:pPr>
        <w:spacing w:after="0"/>
        <w:rPr>
          <w:sz w:val="24"/>
          <w:szCs w:val="24"/>
          <w:u w:val="single"/>
        </w:rPr>
      </w:pPr>
      <w:r w:rsidRPr="006940DF">
        <w:rPr>
          <w:b/>
          <w:sz w:val="24"/>
          <w:szCs w:val="24"/>
        </w:rPr>
        <w:t>4.5. Zavedení školního participativního rozpočtu na základní školy zřizované městskou částí</w:t>
      </w:r>
      <w:r w:rsidRPr="006940DF">
        <w:rPr>
          <w:b/>
          <w:sz w:val="24"/>
          <w:szCs w:val="24"/>
          <w:u w:val="single"/>
        </w:rPr>
        <w:br/>
      </w:r>
      <w:r w:rsidRPr="006940DF">
        <w:rPr>
          <w:sz w:val="24"/>
          <w:szCs w:val="24"/>
        </w:rPr>
        <w:t xml:space="preserve">Termín: do 31. 12. 2024 </w:t>
      </w:r>
      <w:r w:rsidRPr="006940DF">
        <w:rPr>
          <w:sz w:val="24"/>
          <w:szCs w:val="24"/>
        </w:rPr>
        <w:br/>
        <w:t xml:space="preserve">Odpovědnost: Petr Šula, 1. místostarosta </w:t>
      </w:r>
      <w:r w:rsidRPr="006940DF">
        <w:rPr>
          <w:sz w:val="24"/>
          <w:szCs w:val="24"/>
        </w:rPr>
        <w:br/>
        <w:t xml:space="preserve">                           vedoucí odboru OKVM</w:t>
      </w:r>
      <w:r w:rsidRPr="006940DF">
        <w:rPr>
          <w:sz w:val="24"/>
          <w:szCs w:val="24"/>
        </w:rPr>
        <w:br/>
        <w:t xml:space="preserve">                           Ing. Alena Dziadkiewiczová - vedoucí oddělení MA21 a participativního </w:t>
      </w:r>
      <w:r w:rsidR="001524E4">
        <w:rPr>
          <w:sz w:val="24"/>
          <w:szCs w:val="24"/>
        </w:rPr>
        <w:t xml:space="preserve"> </w:t>
      </w:r>
      <w:r w:rsidR="001524E4">
        <w:rPr>
          <w:sz w:val="24"/>
          <w:szCs w:val="24"/>
        </w:rPr>
        <w:br/>
        <w:t xml:space="preserve">                           plánování</w:t>
      </w:r>
      <w:r w:rsidRPr="006940DF">
        <w:rPr>
          <w:sz w:val="24"/>
          <w:szCs w:val="24"/>
        </w:rPr>
        <w:br/>
        <w:t xml:space="preserve">                           Ing. Denisa Vildmanová, referent MA21</w:t>
      </w:r>
      <w:r w:rsidRPr="006940DF">
        <w:rPr>
          <w:sz w:val="24"/>
          <w:szCs w:val="24"/>
        </w:rPr>
        <w:br/>
      </w:r>
      <w:r w:rsidRPr="006940DF">
        <w:rPr>
          <w:sz w:val="24"/>
          <w:szCs w:val="24"/>
        </w:rPr>
        <w:br/>
      </w:r>
      <w:r w:rsidRPr="006940DF">
        <w:rPr>
          <w:b/>
          <w:sz w:val="24"/>
          <w:szCs w:val="24"/>
        </w:rPr>
        <w:t xml:space="preserve">Vyhodnocení: Splněno </w:t>
      </w:r>
      <w:r w:rsidRPr="006940DF">
        <w:rPr>
          <w:sz w:val="24"/>
          <w:szCs w:val="24"/>
        </w:rPr>
        <w:t>– v tomto roce došlo k vyhlášení prvního kola školního participativního rozpočtu, do kterého se zapojily všechny základní školy zřizované městskou částí; každá škola dostane 30 000 Kč na projekty navržené žáky; hlavní podmínkou zapojení je funkční žákovský parlament na škole.</w:t>
      </w:r>
    </w:p>
    <w:sectPr w:rsidR="00945A90" w:rsidRPr="006940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2F" w:rsidRDefault="0063682F" w:rsidP="009E7B89">
      <w:pPr>
        <w:spacing w:after="0" w:line="240" w:lineRule="auto"/>
      </w:pPr>
      <w:r>
        <w:separator/>
      </w:r>
    </w:p>
  </w:endnote>
  <w:endnote w:type="continuationSeparator" w:id="0">
    <w:p w:rsidR="0063682F" w:rsidRDefault="0063682F" w:rsidP="009E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2F" w:rsidRDefault="0063682F" w:rsidP="009E7B89">
      <w:pPr>
        <w:spacing w:after="0" w:line="240" w:lineRule="auto"/>
      </w:pPr>
      <w:r>
        <w:separator/>
      </w:r>
    </w:p>
  </w:footnote>
  <w:footnote w:type="continuationSeparator" w:id="0">
    <w:p w:rsidR="0063682F" w:rsidRDefault="0063682F" w:rsidP="009E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D0" w:rsidRDefault="00E81BD0">
    <w:pPr>
      <w:pStyle w:val="Zhlav"/>
    </w:pPr>
  </w:p>
  <w:p w:rsidR="00E81BD0" w:rsidRDefault="00E81BD0">
    <w:pPr>
      <w:pStyle w:val="Zhlav"/>
    </w:pPr>
    <w:r>
      <w:t xml:space="preserve">Příloha č. 1 usnesení Rady městské části Praha 12 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E9B"/>
    <w:multiLevelType w:val="multilevel"/>
    <w:tmpl w:val="4B0A5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682D7A"/>
    <w:multiLevelType w:val="hybridMultilevel"/>
    <w:tmpl w:val="D6E6C220"/>
    <w:lvl w:ilvl="0" w:tplc="3F18C5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4E1A"/>
    <w:multiLevelType w:val="multilevel"/>
    <w:tmpl w:val="09206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FF134A"/>
    <w:multiLevelType w:val="hybridMultilevel"/>
    <w:tmpl w:val="F0A6A304"/>
    <w:lvl w:ilvl="0" w:tplc="00C600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08"/>
    <w:rsid w:val="001524E4"/>
    <w:rsid w:val="00156C62"/>
    <w:rsid w:val="00161328"/>
    <w:rsid w:val="001B33FD"/>
    <w:rsid w:val="002922D4"/>
    <w:rsid w:val="003515D0"/>
    <w:rsid w:val="003F4BBD"/>
    <w:rsid w:val="004117E4"/>
    <w:rsid w:val="00431EFD"/>
    <w:rsid w:val="00495016"/>
    <w:rsid w:val="004E789A"/>
    <w:rsid w:val="00507D98"/>
    <w:rsid w:val="005572DC"/>
    <w:rsid w:val="00560124"/>
    <w:rsid w:val="0056150F"/>
    <w:rsid w:val="0059718E"/>
    <w:rsid w:val="005C597F"/>
    <w:rsid w:val="005D1CDF"/>
    <w:rsid w:val="00623F9A"/>
    <w:rsid w:val="0063682F"/>
    <w:rsid w:val="0066108E"/>
    <w:rsid w:val="00661B6F"/>
    <w:rsid w:val="00666AF3"/>
    <w:rsid w:val="006940DF"/>
    <w:rsid w:val="006E5007"/>
    <w:rsid w:val="00743FB5"/>
    <w:rsid w:val="00797008"/>
    <w:rsid w:val="008171A2"/>
    <w:rsid w:val="009212F0"/>
    <w:rsid w:val="0094372C"/>
    <w:rsid w:val="00945A90"/>
    <w:rsid w:val="009D3F16"/>
    <w:rsid w:val="009E1022"/>
    <w:rsid w:val="009E1E94"/>
    <w:rsid w:val="009E5462"/>
    <w:rsid w:val="009E7B89"/>
    <w:rsid w:val="009F6DA1"/>
    <w:rsid w:val="00A33053"/>
    <w:rsid w:val="00A55E29"/>
    <w:rsid w:val="00A92AA8"/>
    <w:rsid w:val="00CA184A"/>
    <w:rsid w:val="00CF7BF8"/>
    <w:rsid w:val="00D05BE3"/>
    <w:rsid w:val="00D5645C"/>
    <w:rsid w:val="00E81BD0"/>
    <w:rsid w:val="00EA25D5"/>
    <w:rsid w:val="00EF0A56"/>
    <w:rsid w:val="00F21DDD"/>
    <w:rsid w:val="00F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5F98"/>
  <w15:chartTrackingRefBased/>
  <w15:docId w15:val="{3FF3CA08-D4D7-4165-9E2E-A4371065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7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7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7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970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70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32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B89"/>
  </w:style>
  <w:style w:type="paragraph" w:styleId="Zpat">
    <w:name w:val="footer"/>
    <w:basedOn w:val="Normln"/>
    <w:link w:val="ZpatChar"/>
    <w:uiPriority w:val="99"/>
    <w:unhideWhenUsed/>
    <w:rsid w:val="009E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B89"/>
  </w:style>
  <w:style w:type="paragraph" w:customStyle="1" w:styleId="Default">
    <w:name w:val="Default"/>
    <w:rsid w:val="004E7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9501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1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aha12.cz/participativni%2Dsetkani%2D2023%2D2024/d-10961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1C6B-05F3-4E04-9E30-807D53F7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Vildmanová Denisa (Praha 12)</dc:creator>
  <cp:keywords/>
  <dc:description/>
  <cp:lastModifiedBy>Vildmanová Denisa (Praha 12)</cp:lastModifiedBy>
  <cp:revision>11</cp:revision>
  <cp:lastPrinted>2023-04-18T05:25:00Z</cp:lastPrinted>
  <dcterms:created xsi:type="dcterms:W3CDTF">2025-01-29T13:10:00Z</dcterms:created>
  <dcterms:modified xsi:type="dcterms:W3CDTF">2025-02-03T10:26:00Z</dcterms:modified>
</cp:coreProperties>
</file>