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AB8E5" w14:textId="3792B048" w:rsidR="00544280" w:rsidRDefault="00544280">
      <w:r>
        <w:t>Tisková zpráva před akcí</w:t>
      </w:r>
    </w:p>
    <w:p w14:paraId="2FECD3C8" w14:textId="43B9DCCF" w:rsidR="00544280" w:rsidRDefault="00544280">
      <w:r w:rsidRPr="00544280">
        <w:drawing>
          <wp:inline distT="0" distB="0" distL="0" distR="0" wp14:anchorId="4C58C232" wp14:editId="769FD251">
            <wp:extent cx="5760720" cy="4044315"/>
            <wp:effectExtent l="0" t="0" r="0" b="0"/>
            <wp:docPr id="8079476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9476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2E2E2" w14:textId="7E068BD3" w:rsidR="00544280" w:rsidRDefault="00544280">
      <w:r>
        <w:t>Měsíčník Spektrum 6/2023</w:t>
      </w:r>
    </w:p>
    <w:p w14:paraId="16CA0A09" w14:textId="7F67D4F7" w:rsidR="00544280" w:rsidRDefault="00544280">
      <w:r w:rsidRPr="00544280">
        <w:drawing>
          <wp:inline distT="0" distB="0" distL="0" distR="0" wp14:anchorId="4D620B01" wp14:editId="2BB06FF3">
            <wp:extent cx="5760720" cy="3223895"/>
            <wp:effectExtent l="0" t="0" r="0" b="0"/>
            <wp:docPr id="7157735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77351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80"/>
    <w:rsid w:val="00544280"/>
    <w:rsid w:val="00B8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1764"/>
  <w15:chartTrackingRefBased/>
  <w15:docId w15:val="{35AC729F-BF5D-41F5-9C37-D9E6A18E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Ondruchová Hana</dc:creator>
  <cp:keywords/>
  <dc:description/>
  <cp:lastModifiedBy>Ondruchová Hana</cp:lastModifiedBy>
  <cp:revision>1</cp:revision>
  <dcterms:created xsi:type="dcterms:W3CDTF">2024-09-11T21:00:00Z</dcterms:created>
  <dcterms:modified xsi:type="dcterms:W3CDTF">2024-09-11T21:03:00Z</dcterms:modified>
</cp:coreProperties>
</file>